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525516F5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67F2">
              <w:rPr>
                <w:rFonts w:ascii="Calibri" w:eastAsia="Times New Roman" w:hAnsi="Calibri" w:cs="Times New Roman"/>
                <w:color w:val="000000"/>
              </w:rPr>
              <w:t xml:space="preserve">Fungi. Dark brown to black ascomata with setae, or pink salmon to dark brown colonies producing </w:t>
            </w:r>
            <w:proofErr w:type="spellStart"/>
            <w:r w:rsidRPr="003667F2">
              <w:rPr>
                <w:rFonts w:ascii="Calibri" w:eastAsia="Times New Roman" w:hAnsi="Calibri" w:cs="Times New Roman"/>
                <w:color w:val="000000"/>
              </w:rPr>
              <w:t>phialidic</w:t>
            </w:r>
            <w:proofErr w:type="spellEnd"/>
            <w:r w:rsidRP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667F2">
              <w:rPr>
                <w:rFonts w:ascii="Calibri" w:eastAsia="Times New Roman" w:hAnsi="Calibri" w:cs="Times New Roman"/>
                <w:color w:val="000000"/>
              </w:rPr>
              <w:t>conidiogenous</w:t>
            </w:r>
            <w:proofErr w:type="spellEnd"/>
            <w:r w:rsidRPr="003667F2">
              <w:rPr>
                <w:rFonts w:ascii="Calibri" w:eastAsia="Times New Roman" w:hAnsi="Calibri" w:cs="Times New Roman"/>
                <w:color w:val="000000"/>
              </w:rPr>
              <w:t xml:space="preserve"> cells.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196D34A1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67F2">
              <w:rPr>
                <w:rFonts w:ascii="Calibri" w:eastAsia="Times New Roman" w:hAnsi="Calibri" w:cs="Times New Roman"/>
                <w:color w:val="000000"/>
              </w:rPr>
              <w:t xml:space="preserve">In humans, only a few cases of ocular C. </w:t>
            </w:r>
            <w:proofErr w:type="spellStart"/>
            <w:r w:rsidRPr="003667F2">
              <w:rPr>
                <w:rFonts w:ascii="Calibri" w:eastAsia="Times New Roman" w:hAnsi="Calibri" w:cs="Times New Roman"/>
                <w:color w:val="000000"/>
              </w:rPr>
              <w:t>mutabilis</w:t>
            </w:r>
            <w:proofErr w:type="spellEnd"/>
            <w:r w:rsidRPr="003667F2">
              <w:rPr>
                <w:rFonts w:ascii="Calibri" w:eastAsia="Times New Roman" w:hAnsi="Calibri" w:cs="Times New Roman"/>
                <w:color w:val="000000"/>
              </w:rPr>
              <w:t xml:space="preserve"> infections have been reported. It has been described to be a causative agent of human peritonitis, endocarditis, </w:t>
            </w:r>
            <w:proofErr w:type="spellStart"/>
            <w:r w:rsidRPr="003667F2">
              <w:rPr>
                <w:rFonts w:ascii="Calibri" w:eastAsia="Times New Roman" w:hAnsi="Calibri" w:cs="Times New Roman"/>
                <w:color w:val="000000"/>
              </w:rPr>
              <w:t>endophthalitis</w:t>
            </w:r>
            <w:proofErr w:type="spellEnd"/>
            <w:r w:rsidRPr="003667F2">
              <w:rPr>
                <w:rFonts w:ascii="Calibri" w:eastAsia="Times New Roman" w:hAnsi="Calibri" w:cs="Times New Roman"/>
                <w:color w:val="000000"/>
              </w:rPr>
              <w:t>, and keratitis.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1E966A5F" w:rsidR="00A87A27" w:rsidRPr="00C946D1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67F2">
              <w:rPr>
                <w:rFonts w:ascii="Calibri" w:eastAsia="Times New Roman" w:hAnsi="Calibri" w:cs="Times New Roman"/>
                <w:color w:val="000000"/>
              </w:rPr>
              <w:t>Possibly. The case of ocular infection first presented in domestic fowl (chicken with ocular infection).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7500F702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67F2">
              <w:rPr>
                <w:rFonts w:ascii="Calibri" w:eastAsia="Times New Roman" w:hAnsi="Calibri" w:cs="Times New Roman"/>
                <w:color w:val="000000"/>
              </w:rPr>
              <w:t>Humans, wood, water, soil, possible animals.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5AD4BE74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67F2">
              <w:rPr>
                <w:rFonts w:ascii="Calibri" w:eastAsia="Times New Roman" w:hAnsi="Calibri" w:cs="Times New Roman"/>
                <w:color w:val="000000"/>
              </w:rPr>
              <w:t>Unknown. Acknowledging unusual modes of transmission may help bring this differential diagnosis into consideration.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6AE7F9E7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67F2">
              <w:rPr>
                <w:rFonts w:ascii="Calibri" w:eastAsia="Times New Roman" w:hAnsi="Calibri" w:cs="Times New Roman"/>
                <w:color w:val="000000"/>
              </w:rPr>
              <w:t>For the eye infection case, corneal ulcer following a week of increasing eye pain. Another human sample was derived from pus from a mass over an ankle.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7CCE44F7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 w:rsidRPr="00B76C35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667F2">
              <w:rPr>
                <w:rFonts w:ascii="Calibri" w:eastAsia="Times New Roman" w:hAnsi="Calibri" w:cs="Times New Roman"/>
                <w:color w:val="000000"/>
              </w:rPr>
              <w:t>For the eye infection case, two weeks.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6EB9372F" w:rsidR="00870ED9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67F2">
              <w:rPr>
                <w:rFonts w:ascii="Calibri" w:eastAsia="Times New Roman" w:hAnsi="Calibri" w:cs="Times New Roman"/>
                <w:color w:val="000000"/>
              </w:rPr>
              <w:t xml:space="preserve">A course </w:t>
            </w:r>
            <w:proofErr w:type="gramStart"/>
            <w:r w:rsidRPr="003667F2">
              <w:rPr>
                <w:rFonts w:ascii="Calibri" w:eastAsia="Times New Roman" w:hAnsi="Calibri" w:cs="Times New Roman"/>
                <w:color w:val="000000"/>
              </w:rPr>
              <w:t>of</w:t>
            </w:r>
            <w:proofErr w:type="gramEnd"/>
            <w:r w:rsidRPr="003667F2">
              <w:rPr>
                <w:rFonts w:ascii="Calibri" w:eastAsia="Times New Roman" w:hAnsi="Calibri" w:cs="Times New Roman"/>
                <w:color w:val="000000"/>
              </w:rPr>
              <w:t xml:space="preserve"> oral, topical, intrastromal, and intracameral antifungals. Amphotericin B.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3849AB3" w14:textId="77777777" w:rsidR="00A87A27" w:rsidRDefault="00A87A27" w:rsidP="00A87A27">
      <w:pPr>
        <w:pStyle w:val="NoSpacing"/>
      </w:pPr>
    </w:p>
    <w:p w14:paraId="24125572" w14:textId="77777777" w:rsidR="00870ED9" w:rsidRDefault="00870ED9" w:rsidP="00A87A27">
      <w:pPr>
        <w:pStyle w:val="NoSpacing"/>
      </w:pPr>
    </w:p>
    <w:p w14:paraId="6519EFC9" w14:textId="77777777" w:rsidR="00870ED9" w:rsidRDefault="00870ED9" w:rsidP="00A87A27">
      <w:pPr>
        <w:pStyle w:val="NoSpacing"/>
      </w:pPr>
    </w:p>
    <w:p w14:paraId="36DBD562" w14:textId="77777777" w:rsidR="00870ED9" w:rsidRDefault="00870ED9" w:rsidP="00A87A27">
      <w:pPr>
        <w:pStyle w:val="NoSpacing"/>
      </w:pPr>
    </w:p>
    <w:p w14:paraId="51252731" w14:textId="77777777" w:rsidR="00870ED9" w:rsidRDefault="00870ED9" w:rsidP="00A87A27">
      <w:pPr>
        <w:pStyle w:val="NoSpacing"/>
      </w:pPr>
    </w:p>
    <w:p w14:paraId="2F55BEA1" w14:textId="77777777" w:rsidR="00870ED9" w:rsidRDefault="00870ED9" w:rsidP="00A87A27">
      <w:pPr>
        <w:pStyle w:val="NoSpacing"/>
      </w:pPr>
    </w:p>
    <w:p w14:paraId="2B794801" w14:textId="77777777" w:rsidR="00870ED9" w:rsidRDefault="00870ED9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None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0E421624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5B2AEC33" w:rsidR="00870ED9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67F2">
              <w:rPr>
                <w:rFonts w:ascii="Calibri" w:eastAsia="Times New Roman" w:hAnsi="Calibri" w:cs="Times New Roman"/>
                <w:color w:val="000000" w:themeColor="text1"/>
              </w:rPr>
              <w:t xml:space="preserve">Susceptible to 1:10 </w:t>
            </w:r>
            <w:proofErr w:type="spellStart"/>
            <w:proofErr w:type="gramStart"/>
            <w:r w:rsidRPr="003667F2"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  <w:r w:rsidRPr="003667F2">
              <w:rPr>
                <w:rFonts w:ascii="Calibri" w:eastAsia="Times New Roman" w:hAnsi="Calibri" w:cs="Times New Roman"/>
                <w:color w:val="000000" w:themeColor="text1"/>
              </w:rPr>
              <w:t xml:space="preserve"> plus cleaning of killed spores, 70 % ethanol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(15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0435E7BB" w:rsidR="00870ED9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67F2"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E9662C" w:rsidRDefault="007718F6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7" w:history="1">
              <w:r w:rsidR="00870ED9" w:rsidRPr="00701E73">
                <w:rPr>
                  <w:rStyle w:val="Hyperlink"/>
                </w:rPr>
                <w:t>https://www.cdc.gov/labs/BMBL.html</w:t>
              </w:r>
            </w:hyperlink>
            <w:r w:rsidR="00870ED9">
              <w:t xml:space="preserve"> </w:t>
            </w:r>
          </w:p>
        </w:tc>
      </w:tr>
      <w:tr w:rsidR="00870ED9" w:rsidRPr="00E9662C" w14:paraId="30FB1AFF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EA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D715" w14:textId="4779946C" w:rsidR="00870ED9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555697">
              <w:rPr>
                <w:rFonts w:ascii="Calibri" w:eastAsia="Times New Roman" w:hAnsi="Calibri" w:cs="Times New Roman"/>
                <w:color w:val="0563C1"/>
                <w:u w:val="single"/>
              </w:rPr>
              <w:t>https://www.cdc.gov/fungal/features/fungal-infections.html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7718F6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="00870ED9"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="00870ED9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285519CA" w14:textId="77777777" w:rsidR="00870ED9" w:rsidRDefault="00870ED9" w:rsidP="00A87A27">
      <w:pPr>
        <w:pStyle w:val="NoSpacing"/>
      </w:pPr>
    </w:p>
    <w:p w14:paraId="47FABA3C" w14:textId="77777777" w:rsidR="003667F2" w:rsidRDefault="003667F2" w:rsidP="00A87A27">
      <w:pPr>
        <w:pStyle w:val="NoSpacing"/>
      </w:pPr>
    </w:p>
    <w:p w14:paraId="14D907A4" w14:textId="77777777" w:rsidR="003667F2" w:rsidRDefault="003667F2" w:rsidP="00A87A27">
      <w:pPr>
        <w:pStyle w:val="NoSpacing"/>
      </w:pPr>
    </w:p>
    <w:p w14:paraId="52506DC6" w14:textId="77777777" w:rsidR="003667F2" w:rsidRDefault="003667F2" w:rsidP="00A87A27">
      <w:pPr>
        <w:pStyle w:val="NoSpacing"/>
      </w:pPr>
    </w:p>
    <w:p w14:paraId="1F0D30D3" w14:textId="77777777" w:rsidR="003667F2" w:rsidRDefault="003667F2" w:rsidP="00A87A27">
      <w:pPr>
        <w:pStyle w:val="NoSpacing"/>
      </w:pPr>
    </w:p>
    <w:p w14:paraId="000A90A9" w14:textId="77777777" w:rsidR="003667F2" w:rsidRDefault="003667F2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9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373E2965" w:rsidR="003667F2" w:rsidRDefault="00E61C3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1C3B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7484A41" w14:textId="77777777" w:rsidR="00E61C3B" w:rsidRDefault="00E61C3B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6739A" w14:textId="285F4D89" w:rsidR="00A87A27" w:rsidRDefault="007718F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451574C3">
              <wp:simplePos x="0" y="0"/>
              <wp:positionH relativeFrom="page">
                <wp:posOffset>2552700</wp:posOffset>
              </wp:positionH>
              <wp:positionV relativeFrom="paragraph">
                <wp:posOffset>-259080</wp:posOffset>
              </wp:positionV>
              <wp:extent cx="1664335" cy="748665"/>
              <wp:effectExtent l="0" t="0" r="12065" b="133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64335" cy="748665"/>
                        <a:chOff x="3930" y="-81"/>
                        <a:chExt cx="2621" cy="1179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81"/>
                          <a:ext cx="2621" cy="1179"/>
                          <a:chOff x="3930" y="-81"/>
                          <a:chExt cx="2621" cy="1179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10" y="-81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0C70DFCF" w14:textId="77777777" w:rsidR="007718F6" w:rsidRPr="00FD7764" w:rsidRDefault="007718F6" w:rsidP="007718F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3DAD02B" w:rsidR="00A87A27" w:rsidRDefault="00A87A27" w:rsidP="007718F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20.4pt;width:131.05pt;height:58.95pt;z-index:251661312;mso-position-horizontal-relative:page" coordorigin="3930,-81" coordsize="2621,1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">
              <v:group id="Group 4" o:spid="_x0000_s1027" style="position:absolute;left:3930;top:-81;width:2621;height:1179" coordorigin="3930,-81" coordsize="2621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10;top:-81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0C70DFCF" w14:textId="77777777" w:rsidR="007718F6" w:rsidRPr="00FD7764" w:rsidRDefault="007718F6" w:rsidP="007718F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3DAD02B" w:rsidR="00A87A27" w:rsidRDefault="00A87A27" w:rsidP="007718F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6B2E4879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32FED861" w:rsidR="00A87A27" w:rsidRPr="00A87A27" w:rsidRDefault="00A87A27" w:rsidP="00A87A27">
    <w:pPr>
      <w:pStyle w:val="Header"/>
      <w:tabs>
        <w:tab w:val="clear" w:pos="9360"/>
        <w:tab w:val="right" w:pos="10800"/>
      </w:tabs>
      <w:rPr>
        <w:color w:val="000000" w:themeColor="text1"/>
        <w:sz w:val="24"/>
        <w:szCs w:val="24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proofErr w:type="spellStart"/>
    <w:r w:rsidR="00A856C8" w:rsidRPr="00A856C8">
      <w:rPr>
        <w:color w:val="000000" w:themeColor="text1"/>
        <w:sz w:val="32"/>
        <w:szCs w:val="32"/>
      </w:rPr>
      <w:t>Coniochaeta</w:t>
    </w:r>
    <w:proofErr w:type="spellEnd"/>
    <w:r w:rsidR="00A856C8" w:rsidRPr="00A856C8">
      <w:rPr>
        <w:color w:val="000000" w:themeColor="text1"/>
        <w:sz w:val="32"/>
        <w:szCs w:val="32"/>
      </w:rPr>
      <w:t xml:space="preserve"> </w:t>
    </w:r>
    <w:proofErr w:type="spellStart"/>
    <w:r w:rsidR="00A856C8" w:rsidRPr="00A856C8">
      <w:rPr>
        <w:color w:val="000000" w:themeColor="text1"/>
        <w:sz w:val="32"/>
        <w:szCs w:val="32"/>
      </w:rPr>
      <w:t>mutabilis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7249A"/>
    <w:rsid w:val="001A02FD"/>
    <w:rsid w:val="003667F2"/>
    <w:rsid w:val="007718F6"/>
    <w:rsid w:val="00870ED9"/>
    <w:rsid w:val="008D1403"/>
    <w:rsid w:val="00A155B3"/>
    <w:rsid w:val="00A856C8"/>
    <w:rsid w:val="00A87A27"/>
    <w:rsid w:val="00C0464B"/>
    <w:rsid w:val="00E6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rstreportinjury.mus.ed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Soll, Nicole</cp:lastModifiedBy>
  <cp:revision>5</cp:revision>
  <cp:lastPrinted>2024-04-26T14:33:00Z</cp:lastPrinted>
  <dcterms:created xsi:type="dcterms:W3CDTF">2024-04-26T14:38:00Z</dcterms:created>
  <dcterms:modified xsi:type="dcterms:W3CDTF">2024-12-09T18:10:00Z</dcterms:modified>
</cp:coreProperties>
</file>