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B3FC" w14:textId="77777777" w:rsidR="00F867F5" w:rsidRDefault="00F867F5"/>
    <w:p w14:paraId="0D72B3FD" w14:textId="6B8181B7" w:rsidR="00E80B54" w:rsidRPr="00E80B54" w:rsidRDefault="00E80B54" w:rsidP="00E80B54">
      <w:pPr>
        <w:spacing w:after="0"/>
      </w:pPr>
      <w:r w:rsidRPr="00E80B54">
        <w:rPr>
          <w:noProof/>
        </w:rPr>
        <mc:AlternateContent>
          <mc:Choice Requires="wpg">
            <w:drawing>
              <wp:anchor distT="0" distB="0" distL="114300" distR="114300" simplePos="0" relativeHeight="251659264" behindDoc="0" locked="0" layoutInCell="1" allowOverlap="1" wp14:anchorId="0D72B8BE" wp14:editId="0D72B8BF">
                <wp:simplePos x="0" y="0"/>
                <wp:positionH relativeFrom="margin">
                  <wp:posOffset>-47625</wp:posOffset>
                </wp:positionH>
                <wp:positionV relativeFrom="paragraph">
                  <wp:posOffset>8250</wp:posOffset>
                </wp:positionV>
                <wp:extent cx="3625850" cy="638175"/>
                <wp:effectExtent l="0" t="0" r="0" b="28575"/>
                <wp:wrapNone/>
                <wp:docPr id="19" name="Group 18"/>
                <wp:cNvGraphicFramePr/>
                <a:graphic xmlns:a="http://schemas.openxmlformats.org/drawingml/2006/main">
                  <a:graphicData uri="http://schemas.microsoft.com/office/word/2010/wordprocessingGroup">
                    <wpg:wgp>
                      <wpg:cNvGrpSpPr/>
                      <wpg:grpSpPr>
                        <a:xfrm>
                          <a:off x="0" y="0"/>
                          <a:ext cx="3625850" cy="638175"/>
                          <a:chOff x="0" y="0"/>
                          <a:chExt cx="4513338" cy="797480"/>
                        </a:xfrm>
                      </wpg:grpSpPr>
                      <pic:pic xmlns:pic="http://schemas.openxmlformats.org/drawingml/2006/picture">
                        <pic:nvPicPr>
                          <pic:cNvPr id="2" name="Picture 2"/>
                          <pic:cNvPicPr>
                            <a:picLocks noChangeAspect="1"/>
                          </pic:cNvPicPr>
                        </pic:nvPicPr>
                        <pic:blipFill>
                          <a:blip r:embed="rId8"/>
                          <a:stretch>
                            <a:fillRect/>
                          </a:stretch>
                        </pic:blipFill>
                        <pic:spPr>
                          <a:xfrm>
                            <a:off x="0" y="11068"/>
                            <a:ext cx="2478026" cy="756689"/>
                          </a:xfrm>
                          <a:prstGeom prst="rect">
                            <a:avLst/>
                          </a:prstGeom>
                        </pic:spPr>
                      </pic:pic>
                      <wps:wsp>
                        <wps:cNvPr id="3" name="Straight Connector 3"/>
                        <wps:cNvCnPr/>
                        <wps:spPr>
                          <a:xfrm>
                            <a:off x="2596129" y="0"/>
                            <a:ext cx="5225" cy="797474"/>
                          </a:xfrm>
                          <a:prstGeom prst="line">
                            <a:avLst/>
                          </a:prstGeom>
                          <a:noFill/>
                          <a:ln w="19050" cap="flat" cmpd="sng" algn="ctr">
                            <a:solidFill>
                              <a:sysClr val="windowText" lastClr="000000"/>
                            </a:solidFill>
                            <a:prstDash val="solid"/>
                            <a:miter lim="800000"/>
                          </a:ln>
                          <a:effectLst/>
                        </wps:spPr>
                        <wps:bodyPr/>
                      </wps:wsp>
                      <wps:wsp>
                        <wps:cNvPr id="4" name="TextBox 17"/>
                        <wps:cNvSpPr txBox="1"/>
                        <wps:spPr>
                          <a:xfrm>
                            <a:off x="2601353" y="147875"/>
                            <a:ext cx="1911985" cy="649605"/>
                          </a:xfrm>
                          <a:prstGeom prst="rect">
                            <a:avLst/>
                          </a:prstGeom>
                          <a:noFill/>
                        </wps:spPr>
                        <wps:txbx>
                          <w:txbxContent>
                            <w:p w14:paraId="0D72B8CA" w14:textId="77777777" w:rsidR="004105E7" w:rsidRPr="00C71A5E" w:rsidRDefault="004105E7" w:rsidP="00E80B54">
                              <w:pPr>
                                <w:pStyle w:val="NormalWeb"/>
                                <w:spacing w:after="0"/>
                              </w:pPr>
                              <w:r w:rsidRPr="00C71A5E">
                                <w:rPr>
                                  <w:rFonts w:asciiTheme="minorHAnsi" w:hAnsi="Calibri" w:cstheme="minorBidi"/>
                                  <w:color w:val="000000" w:themeColor="text1"/>
                                  <w:kern w:val="24"/>
                                </w:rPr>
                                <w:t>Office of Research Compliance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D72B8BE" id="Group 18" o:spid="_x0000_s1026" style="position:absolute;margin-left:-3.75pt;margin-top:.65pt;width:285.5pt;height:50.25pt;z-index:251659264;mso-position-horizontal-relative:margin;mso-width-relative:margin;mso-height-relative:margin" coordsize="45133,79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0;width:24780;height:7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">
                  <v:imagedata r:id="rId9" o:title=""/>
                </v:shape>
                <v:line id="Straight Connector 3" o:spid="_x0000_s1028" style="position:absolute;visibility:visible;mso-wrap-style:square" from="25961,0" to="26013,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" strokecolor="windowText" strokeweight="1.5pt">
                  <v:stroke joinstyle="miter"/>
                </v:line>
                <v:shapetype id="_x0000_t202" coordsize="21600,21600" o:spt="202" path="m,l,21600r21600,l21600,xe">
                  <v:stroke joinstyle="miter"/>
                  <v:path gradientshapeok="t" o:connecttype="rect"/>
                </v:shapetype>
                <v:shape id="TextBox 17" o:spid="_x0000_s1029" type="#_x0000_t202" style="position:absolute;left:26013;top:1478;width:1912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D72B8CA" w14:textId="77777777" w:rsidR="004105E7" w:rsidRPr="00C71A5E" w:rsidRDefault="004105E7" w:rsidP="00E80B54">
                        <w:pPr>
                          <w:pStyle w:val="NormalWeb"/>
                          <w:spacing w:after="0"/>
                        </w:pPr>
                        <w:r w:rsidRPr="00C71A5E">
                          <w:rPr>
                            <w:rFonts w:asciiTheme="minorHAnsi" w:hAnsi="Calibri" w:cstheme="minorBidi"/>
                            <w:color w:val="000000" w:themeColor="text1"/>
                            <w:kern w:val="24"/>
                          </w:rPr>
                          <w:t>Office of Research Compliance</w:t>
                        </w:r>
                      </w:p>
                    </w:txbxContent>
                  </v:textbox>
                </v:shape>
                <w10:wrap anchorx="margin"/>
              </v:group>
            </w:pict>
          </mc:Fallback>
        </mc:AlternateContent>
      </w:r>
      <w:r w:rsidRPr="00E80B54">
        <w:t xml:space="preserve">                                                                         </w:t>
      </w:r>
      <w:r w:rsidRPr="00E80B54">
        <w:tab/>
      </w:r>
      <w:r w:rsidRPr="00E80B54">
        <w:tab/>
      </w:r>
      <w:r w:rsidRPr="00E80B54">
        <w:tab/>
      </w:r>
      <w:r w:rsidRPr="00E80B54">
        <w:tab/>
      </w:r>
      <w:r w:rsidR="005154E0">
        <w:t>123 Hamilton Hall</w:t>
      </w:r>
      <w:r w:rsidRPr="00E80B54">
        <w:t xml:space="preserve"> </w:t>
      </w:r>
    </w:p>
    <w:p w14:paraId="0D72B3FE" w14:textId="77777777"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Bozeman, MT 59717</w:t>
      </w:r>
    </w:p>
    <w:p w14:paraId="0D72B3FF" w14:textId="62139145"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(406) 994-6</w:t>
      </w:r>
      <w:r w:rsidR="005154E0">
        <w:t>757</w:t>
      </w:r>
    </w:p>
    <w:p w14:paraId="0D72B400" w14:textId="77777777" w:rsidR="00E80B54" w:rsidRPr="00E80B54" w:rsidRDefault="00E80B54" w:rsidP="00E80B54">
      <w:pPr>
        <w:spacing w:after="0"/>
      </w:pPr>
      <w:r w:rsidRPr="00E80B54">
        <w:tab/>
      </w:r>
      <w:r w:rsidRPr="00E80B54">
        <w:tab/>
      </w:r>
      <w:r w:rsidRPr="00E80B54">
        <w:tab/>
      </w:r>
      <w:r w:rsidRPr="00E80B54">
        <w:tab/>
      </w:r>
      <w:r w:rsidRPr="00E80B54">
        <w:tab/>
      </w:r>
      <w:r w:rsidRPr="00E80B54">
        <w:tab/>
      </w:r>
      <w:r w:rsidRPr="00E80B54">
        <w:tab/>
      </w:r>
      <w:r w:rsidRPr="00E80B54">
        <w:tab/>
      </w:r>
      <w:r w:rsidRPr="00E80B54">
        <w:tab/>
        <w:t xml:space="preserve">FAX: (406) 994-4790 </w:t>
      </w:r>
    </w:p>
    <w:p w14:paraId="0D72B401" w14:textId="77777777" w:rsidR="00665D18" w:rsidRDefault="00665D18"/>
    <w:p w14:paraId="0D72B402" w14:textId="77777777" w:rsidR="00E80B54" w:rsidRPr="00E80B54" w:rsidRDefault="00E80B54" w:rsidP="00E80B54">
      <w:pPr>
        <w:jc w:val="center"/>
        <w:rPr>
          <w:b/>
          <w:sz w:val="24"/>
          <w:szCs w:val="24"/>
        </w:rPr>
      </w:pPr>
      <w:r w:rsidRPr="00E80B54">
        <w:rPr>
          <w:b/>
          <w:noProof/>
          <w:sz w:val="24"/>
          <w:szCs w:val="24"/>
        </w:rPr>
        <mc:AlternateContent>
          <mc:Choice Requires="wps">
            <w:drawing>
              <wp:anchor distT="0" distB="0" distL="114300" distR="114300" simplePos="0" relativeHeight="251661312" behindDoc="0" locked="0" layoutInCell="1" allowOverlap="1" wp14:anchorId="0D72B8C0" wp14:editId="0D72B8C1">
                <wp:simplePos x="0" y="0"/>
                <wp:positionH relativeFrom="margin">
                  <wp:align>left</wp:align>
                </wp:positionH>
                <wp:positionV relativeFrom="paragraph">
                  <wp:posOffset>187959</wp:posOffset>
                </wp:positionV>
                <wp:extent cx="6838950" cy="38100"/>
                <wp:effectExtent l="0" t="0" r="19050" b="19050"/>
                <wp:wrapNone/>
                <wp:docPr id="7" name="Straight Connector 6"/>
                <wp:cNvGraphicFramePr/>
                <a:graphic xmlns:a="http://schemas.openxmlformats.org/drawingml/2006/main">
                  <a:graphicData uri="http://schemas.microsoft.com/office/word/2010/wordprocessingShape">
                    <wps:wsp>
                      <wps:cNvCnPr/>
                      <wps:spPr>
                        <a:xfrm flipV="1">
                          <a:off x="0" y="0"/>
                          <a:ext cx="6838950"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96AFF" id="Straight Connector 6"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pt" to="53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" strokecolor="windowText" strokeweight="1.5pt">
                <v:stroke joinstyle="miter"/>
                <w10:wrap anchorx="margin"/>
              </v:line>
            </w:pict>
          </mc:Fallback>
        </mc:AlternateContent>
      </w:r>
      <w:r w:rsidRPr="00E80B54">
        <w:rPr>
          <w:b/>
          <w:sz w:val="24"/>
          <w:szCs w:val="24"/>
        </w:rPr>
        <w:t>Laboratory Self-Inspection Form</w:t>
      </w:r>
    </w:p>
    <w:p w14:paraId="0D72B403" w14:textId="77777777" w:rsidR="00E80B54" w:rsidRPr="00E80B54" w:rsidRDefault="00E80B54" w:rsidP="00E80B54">
      <w:pPr>
        <w:rPr>
          <w:u w:val="single"/>
        </w:rPr>
      </w:pPr>
      <w:r w:rsidRPr="00E80B54">
        <w:t xml:space="preserve">Date of Survey:     </w:t>
      </w:r>
      <w:r w:rsidRPr="00E80B54">
        <w:rPr>
          <w:u w:val="single"/>
        </w:rPr>
        <w:tab/>
      </w:r>
      <w:r w:rsidRPr="00E80B54">
        <w:rPr>
          <w:u w:val="single"/>
        </w:rPr>
        <w:tab/>
      </w:r>
      <w:r w:rsidRPr="00E80B54">
        <w:rPr>
          <w:u w:val="single"/>
        </w:rPr>
        <w:tab/>
      </w:r>
      <w:r w:rsidRPr="00E80B54">
        <w:rPr>
          <w:u w:val="single"/>
        </w:rPr>
        <w:tab/>
      </w:r>
      <w:r w:rsidRPr="00E80B54">
        <w:tab/>
        <w:t xml:space="preserve">Conducted By:     </w:t>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p>
    <w:p w14:paraId="0D72B404" w14:textId="77777777" w:rsidR="00E80B54" w:rsidRPr="00E80B54" w:rsidRDefault="00E80B54" w:rsidP="00E80B54">
      <w:pPr>
        <w:rPr>
          <w:u w:val="single"/>
        </w:rPr>
      </w:pPr>
      <w:r w:rsidRPr="00E80B54">
        <w:t xml:space="preserve">Building:    </w:t>
      </w:r>
      <w:r w:rsidRPr="00E80B54">
        <w:rPr>
          <w:u w:val="single"/>
        </w:rPr>
        <w:tab/>
      </w:r>
      <w:r w:rsidRPr="00E80B54">
        <w:rPr>
          <w:u w:val="single"/>
        </w:rPr>
        <w:tab/>
      </w:r>
      <w:r w:rsidRPr="00E80B54">
        <w:rPr>
          <w:u w:val="single"/>
        </w:rPr>
        <w:tab/>
      </w:r>
      <w:r w:rsidRPr="00E80B54">
        <w:rPr>
          <w:u w:val="single"/>
        </w:rPr>
        <w:tab/>
      </w:r>
      <w:r w:rsidRPr="00E80B54">
        <w:t xml:space="preserve">       Room Number:   </w:t>
      </w:r>
      <w:r w:rsidRPr="00E80B54">
        <w:rPr>
          <w:u w:val="single"/>
        </w:rPr>
        <w:tab/>
      </w:r>
      <w:r w:rsidRPr="00E80B54">
        <w:rPr>
          <w:u w:val="single"/>
        </w:rPr>
        <w:tab/>
      </w:r>
      <w:r w:rsidRPr="00E80B54">
        <w:t xml:space="preserve">         Department:</w:t>
      </w:r>
      <w:r w:rsidRPr="00E80B54">
        <w:rPr>
          <w:u w:val="single"/>
        </w:rPr>
        <w:t xml:space="preserve">   </w:t>
      </w:r>
      <w:r w:rsidRPr="00E80B54">
        <w:rPr>
          <w:u w:val="single"/>
        </w:rPr>
        <w:tab/>
      </w:r>
      <w:r w:rsidRPr="00E80B54">
        <w:rPr>
          <w:u w:val="single"/>
        </w:rPr>
        <w:tab/>
      </w:r>
      <w:r w:rsidRPr="00E80B54">
        <w:rPr>
          <w:u w:val="single"/>
        </w:rPr>
        <w:tab/>
      </w:r>
      <w:r w:rsidRPr="00E80B54">
        <w:rPr>
          <w:u w:val="single"/>
        </w:rPr>
        <w:tab/>
      </w:r>
    </w:p>
    <w:p w14:paraId="0D72B405" w14:textId="77777777" w:rsidR="00E80B54" w:rsidRPr="00E80B54" w:rsidRDefault="00E80B54" w:rsidP="00E80B54">
      <w:pPr>
        <w:rPr>
          <w:u w:val="single"/>
        </w:rPr>
      </w:pPr>
      <w:r w:rsidRPr="00E80B54">
        <w:rPr>
          <w:noProof/>
        </w:rPr>
        <mc:AlternateContent>
          <mc:Choice Requires="wps">
            <w:drawing>
              <wp:anchor distT="0" distB="0" distL="114300" distR="114300" simplePos="0" relativeHeight="251662336" behindDoc="0" locked="0" layoutInCell="1" allowOverlap="1" wp14:anchorId="0D72B8C2" wp14:editId="0D72B8C3">
                <wp:simplePos x="0" y="0"/>
                <wp:positionH relativeFrom="margin">
                  <wp:align>right</wp:align>
                </wp:positionH>
                <wp:positionV relativeFrom="paragraph">
                  <wp:posOffset>255270</wp:posOffset>
                </wp:positionV>
                <wp:extent cx="6829425" cy="0"/>
                <wp:effectExtent l="0" t="0" r="28575" b="19050"/>
                <wp:wrapNone/>
                <wp:docPr id="1" name="Straight Connector 6"/>
                <wp:cNvGraphicFramePr/>
                <a:graphic xmlns:a="http://schemas.openxmlformats.org/drawingml/2006/main">
                  <a:graphicData uri="http://schemas.microsoft.com/office/word/2010/wordprocessingShape">
                    <wps:wsp>
                      <wps:cNvCnPr/>
                      <wps:spPr>
                        <a:xfrm flipV="1">
                          <a:off x="0" y="0"/>
                          <a:ext cx="68294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46CFD" id="Straight Connector 6"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20.1pt" to="1024.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" strokecolor="windowText" strokeweight="1.5pt">
                <v:stroke joinstyle="miter"/>
                <w10:wrap anchorx="margin"/>
              </v:line>
            </w:pict>
          </mc:Fallback>
        </mc:AlternateContent>
      </w:r>
      <w:r w:rsidRPr="00E80B54">
        <w:t xml:space="preserve">Principal Investigator:  </w:t>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r w:rsidRPr="00E80B54">
        <w:rPr>
          <w:u w:val="single"/>
        </w:rPr>
        <w:tab/>
      </w:r>
    </w:p>
    <w:p w14:paraId="0D72B406" w14:textId="77777777" w:rsidR="00E80B54" w:rsidRDefault="00E80B54" w:rsidP="00E80B54">
      <w:pPr>
        <w:rPr>
          <w:i/>
        </w:rPr>
      </w:pPr>
    </w:p>
    <w:p w14:paraId="0D72B407" w14:textId="77777777" w:rsidR="00E80B54" w:rsidRPr="00E80B54" w:rsidRDefault="00E80B54" w:rsidP="00E80B54">
      <w:pPr>
        <w:rPr>
          <w:i/>
        </w:rPr>
      </w:pPr>
      <w:r w:rsidRPr="00E80B54">
        <w:rPr>
          <w:i/>
        </w:rPr>
        <w:t>Notes:</w:t>
      </w:r>
    </w:p>
    <w:p w14:paraId="0D72B408" w14:textId="77777777" w:rsidR="00E80B54" w:rsidRPr="00E80B54" w:rsidRDefault="00E80B54" w:rsidP="00E80B54">
      <w:pPr>
        <w:numPr>
          <w:ilvl w:val="0"/>
          <w:numId w:val="1"/>
        </w:numPr>
        <w:contextualSpacing/>
        <w:rPr>
          <w:i/>
        </w:rPr>
      </w:pPr>
      <w:r w:rsidRPr="00E80B54">
        <w:rPr>
          <w:i/>
        </w:rPr>
        <w:t>Annual lab self-inspections are a key component of hazard identification and control intended to assist labs in compliance with the Occupational Health and Safety Administration (OSHA), Environmental Protection Agency (EPA), National Institutes of Health (NIH), Center for Disease Control and Prevention (CDC), Department of Transportation (DOT), and International Air Transportation Association (IATA).</w:t>
      </w:r>
    </w:p>
    <w:p w14:paraId="0D72B409" w14:textId="77777777" w:rsidR="00E80B54" w:rsidRDefault="00E80B54" w:rsidP="00E80B54">
      <w:pPr>
        <w:rPr>
          <w:i/>
        </w:rPr>
      </w:pPr>
    </w:p>
    <w:p w14:paraId="0D72B40A" w14:textId="77777777" w:rsidR="00E80B54" w:rsidRPr="00E80B54" w:rsidRDefault="00E80B54" w:rsidP="00E80B54">
      <w:pPr>
        <w:rPr>
          <w:i/>
        </w:rPr>
      </w:pPr>
      <w:r w:rsidRPr="00E80B54">
        <w:rPr>
          <w:i/>
        </w:rPr>
        <w:t>Instructions:</w:t>
      </w:r>
    </w:p>
    <w:p w14:paraId="0D72B40B" w14:textId="77777777" w:rsidR="00E80B54" w:rsidRPr="00E80B54" w:rsidRDefault="00E80B54" w:rsidP="00E80B54">
      <w:pPr>
        <w:numPr>
          <w:ilvl w:val="0"/>
          <w:numId w:val="2"/>
        </w:numPr>
        <w:contextualSpacing/>
        <w:rPr>
          <w:i/>
        </w:rPr>
      </w:pPr>
      <w:r w:rsidRPr="00E80B54">
        <w:rPr>
          <w:i/>
        </w:rPr>
        <w:t>Complete this form manually while inspecting the lab.</w:t>
      </w:r>
    </w:p>
    <w:p w14:paraId="0D72B40C" w14:textId="77777777" w:rsidR="00E80B54" w:rsidRPr="00E80B54" w:rsidRDefault="00E80B54" w:rsidP="00E80B54">
      <w:pPr>
        <w:numPr>
          <w:ilvl w:val="0"/>
          <w:numId w:val="2"/>
        </w:numPr>
        <w:contextualSpacing/>
        <w:rPr>
          <w:i/>
        </w:rPr>
      </w:pPr>
      <w:r w:rsidRPr="00E80B54">
        <w:rPr>
          <w:i/>
        </w:rPr>
        <w:t>Note that CTI stands for corrected at time of inspection.</w:t>
      </w:r>
    </w:p>
    <w:p w14:paraId="6DD74CF2" w14:textId="7501A337" w:rsidR="00240B8B" w:rsidRDefault="00E80B54" w:rsidP="00240B8B">
      <w:pPr>
        <w:numPr>
          <w:ilvl w:val="0"/>
          <w:numId w:val="2"/>
        </w:numPr>
        <w:contextualSpacing/>
        <w:rPr>
          <w:u w:val="single"/>
        </w:rPr>
      </w:pPr>
      <w:r w:rsidRPr="00E80B54">
        <w:rPr>
          <w:i/>
        </w:rPr>
        <w:t xml:space="preserve">File the completed Lab Self-Inspection Form in your Lab Safety Binder and send a copy to </w:t>
      </w:r>
      <w:hyperlink r:id="rId10" w:history="1">
        <w:r w:rsidR="00984C80" w:rsidRPr="00985A55">
          <w:rPr>
            <w:rStyle w:val="Hyperlink"/>
            <w:i/>
          </w:rPr>
          <w:t>amanda.robison@montana.edu</w:t>
        </w:r>
      </w:hyperlink>
      <w:r w:rsidR="00984C80">
        <w:rPr>
          <w:i/>
        </w:rPr>
        <w:t xml:space="preserve"> </w:t>
      </w:r>
    </w:p>
    <w:p w14:paraId="0D72B8BD" w14:textId="773EBBAF" w:rsidR="00665D18" w:rsidRDefault="00240B8B" w:rsidP="006B357E">
      <w:pPr>
        <w:numPr>
          <w:ilvl w:val="0"/>
          <w:numId w:val="2"/>
        </w:numPr>
        <w:contextualSpacing/>
        <w:rPr>
          <w:u w:val="single"/>
        </w:rPr>
      </w:pPr>
      <w:r>
        <w:rPr>
          <w:i/>
        </w:rPr>
        <w:t xml:space="preserve">If you have any questions during the inspection process, contact </w:t>
      </w:r>
      <w:r w:rsidR="006B357E">
        <w:rPr>
          <w:i/>
        </w:rPr>
        <w:t>Amy Robison</w:t>
      </w:r>
      <w:r>
        <w:rPr>
          <w:i/>
        </w:rPr>
        <w:t>, Biosafety Officer, at X6733 or</w:t>
      </w:r>
      <w:r w:rsidR="006B357E">
        <w:rPr>
          <w:i/>
        </w:rPr>
        <w:t xml:space="preserve"> </w:t>
      </w:r>
      <w:hyperlink r:id="rId11" w:history="1">
        <w:r w:rsidR="006B357E" w:rsidRPr="00274FD9">
          <w:rPr>
            <w:rStyle w:val="Hyperlink"/>
            <w:i/>
          </w:rPr>
          <w:t>amanda.robison@montana.edu</w:t>
        </w:r>
      </w:hyperlink>
      <w:r w:rsidR="006B357E">
        <w:rPr>
          <w:i/>
        </w:rPr>
        <w:t xml:space="preserve"> </w:t>
      </w:r>
    </w:p>
    <w:p w14:paraId="78B17682" w14:textId="77777777" w:rsidR="006B357E" w:rsidRDefault="006B357E" w:rsidP="006B357E">
      <w:pPr>
        <w:ind w:left="720"/>
        <w:contextualSpacing/>
        <w:rPr>
          <w:u w:val="single"/>
        </w:rPr>
      </w:pPr>
    </w:p>
    <w:tbl>
      <w:tblPr>
        <w:tblW w:w="11245" w:type="dxa"/>
        <w:tblLook w:val="04A0" w:firstRow="1" w:lastRow="0" w:firstColumn="1" w:lastColumn="0" w:noHBand="0" w:noVBand="1"/>
      </w:tblPr>
      <w:tblGrid>
        <w:gridCol w:w="1078"/>
        <w:gridCol w:w="5667"/>
        <w:gridCol w:w="275"/>
        <w:gridCol w:w="265"/>
        <w:gridCol w:w="273"/>
        <w:gridCol w:w="534"/>
        <w:gridCol w:w="536"/>
        <w:gridCol w:w="571"/>
        <w:gridCol w:w="2046"/>
      </w:tblGrid>
      <w:tr w:rsidR="006F1C4A" w:rsidRPr="006F1C4A" w14:paraId="5C05AB8D" w14:textId="77777777" w:rsidTr="00F14563">
        <w:trPr>
          <w:trHeight w:val="480"/>
        </w:trPr>
        <w:tc>
          <w:tcPr>
            <w:tcW w:w="1078"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
          <w:p w14:paraId="65ADDD57"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w:t>
            </w:r>
          </w:p>
        </w:tc>
        <w:tc>
          <w:tcPr>
            <w:tcW w:w="5942"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5A1141DF"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6318FE1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vAlign w:val="center"/>
            <w:hideMark/>
          </w:tcPr>
          <w:p w14:paraId="50D8E91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vAlign w:val="center"/>
            <w:hideMark/>
          </w:tcPr>
          <w:p w14:paraId="2C73C3D2"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vAlign w:val="center"/>
            <w:hideMark/>
          </w:tcPr>
          <w:p w14:paraId="702C114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vAlign w:val="center"/>
            <w:hideMark/>
          </w:tcPr>
          <w:p w14:paraId="65A091C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6F1C4A" w:rsidRPr="006F1C4A" w14:paraId="1A99EC6C" w14:textId="77777777" w:rsidTr="00F14563">
        <w:trPr>
          <w:trHeight w:val="580"/>
        </w:trPr>
        <w:tc>
          <w:tcPr>
            <w:tcW w:w="1078" w:type="dxa"/>
            <w:tcBorders>
              <w:top w:val="nil"/>
              <w:left w:val="single" w:sz="4" w:space="0" w:color="000000"/>
              <w:bottom w:val="single" w:sz="4" w:space="0" w:color="000000"/>
              <w:right w:val="nil"/>
            </w:tcBorders>
            <w:shd w:val="clear" w:color="000000" w:fill="AEAAAA"/>
            <w:hideMark/>
          </w:tcPr>
          <w:p w14:paraId="609330C3"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1.0</w:t>
            </w:r>
          </w:p>
        </w:tc>
        <w:tc>
          <w:tcPr>
            <w:tcW w:w="5942" w:type="dxa"/>
            <w:gridSpan w:val="2"/>
            <w:tcBorders>
              <w:top w:val="nil"/>
              <w:left w:val="nil"/>
              <w:bottom w:val="single" w:sz="4" w:space="0" w:color="000000"/>
              <w:right w:val="nil"/>
            </w:tcBorders>
            <w:shd w:val="clear" w:color="000000" w:fill="AEAAAA"/>
            <w:hideMark/>
          </w:tcPr>
          <w:p w14:paraId="09C2A24D" w14:textId="77777777" w:rsidR="006F1C4A" w:rsidRPr="006F1C4A" w:rsidRDefault="006F1C4A" w:rsidP="006F1C4A">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General Safety</w:t>
            </w:r>
          </w:p>
        </w:tc>
        <w:tc>
          <w:tcPr>
            <w:tcW w:w="538" w:type="dxa"/>
            <w:gridSpan w:val="2"/>
            <w:tcBorders>
              <w:top w:val="nil"/>
              <w:left w:val="nil"/>
              <w:bottom w:val="single" w:sz="4" w:space="0" w:color="000000"/>
              <w:right w:val="nil"/>
            </w:tcBorders>
            <w:shd w:val="clear" w:color="000000" w:fill="AEAAAA"/>
            <w:hideMark/>
          </w:tcPr>
          <w:p w14:paraId="0AD9285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47EC2B5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AEAAAA"/>
            <w:hideMark/>
          </w:tcPr>
          <w:p w14:paraId="4A47EE9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4498067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AEAAAA"/>
            <w:hideMark/>
          </w:tcPr>
          <w:p w14:paraId="173D029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59429289"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1E0FA53B"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Administrative Controls</w:t>
            </w:r>
          </w:p>
        </w:tc>
      </w:tr>
      <w:tr w:rsidR="006F1C4A" w:rsidRPr="006F1C4A" w14:paraId="354BB11C"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69FC8442"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w:t>
            </w:r>
          </w:p>
        </w:tc>
        <w:tc>
          <w:tcPr>
            <w:tcW w:w="5942" w:type="dxa"/>
            <w:gridSpan w:val="2"/>
            <w:tcBorders>
              <w:top w:val="nil"/>
              <w:left w:val="nil"/>
              <w:bottom w:val="single" w:sz="4" w:space="0" w:color="000000"/>
              <w:right w:val="single" w:sz="4" w:space="0" w:color="000000"/>
            </w:tcBorders>
            <w:shd w:val="clear" w:color="auto" w:fill="auto"/>
            <w:hideMark/>
          </w:tcPr>
          <w:p w14:paraId="176AC6CC"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The external lab doors are posted with ORC/SRM provided signage that reflects the hazards present in the lab and displays current emergency contact information.</w:t>
            </w:r>
          </w:p>
        </w:tc>
        <w:tc>
          <w:tcPr>
            <w:tcW w:w="538" w:type="dxa"/>
            <w:gridSpan w:val="2"/>
            <w:tcBorders>
              <w:top w:val="nil"/>
              <w:left w:val="nil"/>
              <w:bottom w:val="single" w:sz="4" w:space="0" w:color="000000"/>
              <w:right w:val="single" w:sz="4" w:space="0" w:color="000000"/>
            </w:tcBorders>
            <w:shd w:val="clear" w:color="auto" w:fill="auto"/>
            <w:hideMark/>
          </w:tcPr>
          <w:p w14:paraId="76594C6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AD4485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CE8B58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689008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0E5A72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F7F22C4"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33D63C8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1.2</w:t>
            </w:r>
          </w:p>
        </w:tc>
        <w:tc>
          <w:tcPr>
            <w:tcW w:w="5942" w:type="dxa"/>
            <w:gridSpan w:val="2"/>
            <w:tcBorders>
              <w:top w:val="nil"/>
              <w:left w:val="nil"/>
              <w:bottom w:val="single" w:sz="4" w:space="0" w:color="000000"/>
              <w:right w:val="single" w:sz="4" w:space="0" w:color="000000"/>
            </w:tcBorders>
            <w:shd w:val="clear" w:color="auto" w:fill="auto"/>
            <w:hideMark/>
          </w:tcPr>
          <w:p w14:paraId="3CDD4AE8"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All lab personnel </w:t>
            </w:r>
            <w:proofErr w:type="gramStart"/>
            <w:r w:rsidRPr="006F1C4A">
              <w:rPr>
                <w:rFonts w:ascii="Calibri" w:eastAsia="Times New Roman" w:hAnsi="Calibri" w:cs="Calibri"/>
              </w:rPr>
              <w:t>are able to</w:t>
            </w:r>
            <w:proofErr w:type="gramEnd"/>
            <w:r w:rsidRPr="006F1C4A">
              <w:rPr>
                <w:rFonts w:ascii="Calibri" w:eastAsia="Times New Roman" w:hAnsi="Calibri" w:cs="Calibri"/>
              </w:rPr>
              <w:t xml:space="preserve"> verify current training for applicable ORC/SRM training courses.</w:t>
            </w:r>
          </w:p>
        </w:tc>
        <w:tc>
          <w:tcPr>
            <w:tcW w:w="538" w:type="dxa"/>
            <w:gridSpan w:val="2"/>
            <w:tcBorders>
              <w:top w:val="nil"/>
              <w:left w:val="nil"/>
              <w:bottom w:val="single" w:sz="4" w:space="0" w:color="000000"/>
              <w:right w:val="single" w:sz="4" w:space="0" w:color="000000"/>
            </w:tcBorders>
            <w:shd w:val="clear" w:color="auto" w:fill="auto"/>
            <w:hideMark/>
          </w:tcPr>
          <w:p w14:paraId="108F78C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B19439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3437EE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F69406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3D8CEB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F5FE5DA"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B657C58"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Housekeeping/Work Practices</w:t>
            </w:r>
          </w:p>
        </w:tc>
      </w:tr>
      <w:tr w:rsidR="006F1C4A" w:rsidRPr="006F1C4A" w14:paraId="2997A500" w14:textId="77777777" w:rsidTr="00F14563">
        <w:trPr>
          <w:trHeight w:val="1240"/>
        </w:trPr>
        <w:tc>
          <w:tcPr>
            <w:tcW w:w="1078" w:type="dxa"/>
            <w:tcBorders>
              <w:top w:val="nil"/>
              <w:left w:val="single" w:sz="4" w:space="0" w:color="000000"/>
              <w:bottom w:val="single" w:sz="4" w:space="0" w:color="000000"/>
              <w:right w:val="single" w:sz="4" w:space="0" w:color="000000"/>
            </w:tcBorders>
            <w:shd w:val="clear" w:color="auto" w:fill="auto"/>
            <w:hideMark/>
          </w:tcPr>
          <w:p w14:paraId="2D01CAA4"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1.3</w:t>
            </w:r>
          </w:p>
        </w:tc>
        <w:tc>
          <w:tcPr>
            <w:tcW w:w="5942" w:type="dxa"/>
            <w:gridSpan w:val="2"/>
            <w:tcBorders>
              <w:top w:val="nil"/>
              <w:left w:val="nil"/>
              <w:bottom w:val="single" w:sz="4" w:space="0" w:color="000000"/>
              <w:right w:val="single" w:sz="4" w:space="0" w:color="000000"/>
            </w:tcBorders>
            <w:shd w:val="clear" w:color="auto" w:fill="auto"/>
            <w:hideMark/>
          </w:tcPr>
          <w:p w14:paraId="38C7C56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Lab equipment is decontaminated on a routine basis in addition to any of the following instances:</w:t>
            </w:r>
            <w:r w:rsidRPr="006F1C4A">
              <w:rPr>
                <w:rFonts w:ascii="Calibri" w:eastAsia="Times New Roman" w:hAnsi="Calibri" w:cs="Calibri"/>
              </w:rPr>
              <w:br/>
              <w:t>- After spills, splashes, or other potential contamination.</w:t>
            </w:r>
            <w:r w:rsidRPr="006F1C4A">
              <w:rPr>
                <w:rFonts w:ascii="Calibri" w:eastAsia="Times New Roman" w:hAnsi="Calibri" w:cs="Calibri"/>
              </w:rPr>
              <w:br/>
              <w:t>- Before repair, maintenance, or removal from the lab.</w:t>
            </w:r>
          </w:p>
        </w:tc>
        <w:tc>
          <w:tcPr>
            <w:tcW w:w="538" w:type="dxa"/>
            <w:gridSpan w:val="2"/>
            <w:tcBorders>
              <w:top w:val="nil"/>
              <w:left w:val="nil"/>
              <w:bottom w:val="single" w:sz="4" w:space="0" w:color="000000"/>
              <w:right w:val="single" w:sz="4" w:space="0" w:color="000000"/>
            </w:tcBorders>
            <w:shd w:val="clear" w:color="auto" w:fill="auto"/>
            <w:hideMark/>
          </w:tcPr>
          <w:p w14:paraId="62EBDED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DD1F98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B5EE58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297F69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ADC899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21196C03" w14:textId="77777777" w:rsidTr="00F14563">
        <w:trPr>
          <w:trHeight w:val="420"/>
        </w:trPr>
        <w:tc>
          <w:tcPr>
            <w:tcW w:w="1078" w:type="dxa"/>
            <w:tcBorders>
              <w:top w:val="nil"/>
              <w:left w:val="nil"/>
              <w:bottom w:val="single" w:sz="4" w:space="0" w:color="DADADA"/>
              <w:right w:val="nil"/>
            </w:tcBorders>
            <w:shd w:val="clear" w:color="auto" w:fill="auto"/>
            <w:hideMark/>
          </w:tcPr>
          <w:p w14:paraId="39A1B29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lastRenderedPageBreak/>
              <w:t> </w:t>
            </w:r>
          </w:p>
        </w:tc>
        <w:tc>
          <w:tcPr>
            <w:tcW w:w="5942" w:type="dxa"/>
            <w:gridSpan w:val="2"/>
            <w:tcBorders>
              <w:top w:val="nil"/>
              <w:left w:val="nil"/>
              <w:bottom w:val="single" w:sz="4" w:space="0" w:color="DADADA"/>
              <w:right w:val="nil"/>
            </w:tcBorders>
            <w:shd w:val="clear" w:color="auto" w:fill="auto"/>
            <w:hideMark/>
          </w:tcPr>
          <w:p w14:paraId="0B4C15A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8" w:type="dxa"/>
            <w:gridSpan w:val="2"/>
            <w:tcBorders>
              <w:top w:val="nil"/>
              <w:left w:val="nil"/>
              <w:bottom w:val="single" w:sz="4" w:space="0" w:color="DADADA"/>
              <w:right w:val="nil"/>
            </w:tcBorders>
            <w:shd w:val="clear" w:color="auto" w:fill="auto"/>
            <w:hideMark/>
          </w:tcPr>
          <w:p w14:paraId="00E8861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DADADA"/>
              <w:right w:val="nil"/>
            </w:tcBorders>
            <w:shd w:val="clear" w:color="auto" w:fill="auto"/>
            <w:hideMark/>
          </w:tcPr>
          <w:p w14:paraId="736DA81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DADADA"/>
              <w:right w:val="nil"/>
            </w:tcBorders>
            <w:shd w:val="clear" w:color="auto" w:fill="auto"/>
            <w:hideMark/>
          </w:tcPr>
          <w:p w14:paraId="50D6D5A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DADADA"/>
              <w:right w:val="nil"/>
            </w:tcBorders>
            <w:shd w:val="clear" w:color="auto" w:fill="auto"/>
            <w:hideMark/>
          </w:tcPr>
          <w:p w14:paraId="5CCFFFF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DADADA"/>
              <w:right w:val="nil"/>
            </w:tcBorders>
            <w:shd w:val="clear" w:color="auto" w:fill="auto"/>
            <w:hideMark/>
          </w:tcPr>
          <w:p w14:paraId="329BE12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F2DACF9" w14:textId="77777777" w:rsidTr="00F14563">
        <w:trPr>
          <w:trHeight w:val="530"/>
        </w:trPr>
        <w:tc>
          <w:tcPr>
            <w:tcW w:w="1078" w:type="dxa"/>
            <w:tcBorders>
              <w:top w:val="single" w:sz="4" w:space="0" w:color="000000"/>
              <w:left w:val="single" w:sz="4" w:space="0" w:color="000000"/>
              <w:bottom w:val="single" w:sz="4" w:space="0" w:color="000000"/>
              <w:right w:val="single" w:sz="4" w:space="0" w:color="000000"/>
            </w:tcBorders>
            <w:shd w:val="clear" w:color="000000" w:fill="000000"/>
            <w:hideMark/>
          </w:tcPr>
          <w:p w14:paraId="67517692"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w:t>
            </w:r>
          </w:p>
        </w:tc>
        <w:tc>
          <w:tcPr>
            <w:tcW w:w="5942" w:type="dxa"/>
            <w:gridSpan w:val="2"/>
            <w:tcBorders>
              <w:top w:val="single" w:sz="4" w:space="0" w:color="000000"/>
              <w:left w:val="nil"/>
              <w:bottom w:val="single" w:sz="4" w:space="0" w:color="000000"/>
              <w:right w:val="single" w:sz="4" w:space="0" w:color="000000"/>
            </w:tcBorders>
            <w:shd w:val="clear" w:color="000000" w:fill="000000"/>
            <w:hideMark/>
          </w:tcPr>
          <w:p w14:paraId="3B3EA3D1"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hideMark/>
          </w:tcPr>
          <w:p w14:paraId="6D1F6E87"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hideMark/>
          </w:tcPr>
          <w:p w14:paraId="69E01692"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hideMark/>
          </w:tcPr>
          <w:p w14:paraId="54CEBDA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hideMark/>
          </w:tcPr>
          <w:p w14:paraId="1A4F5923"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hideMark/>
          </w:tcPr>
          <w:p w14:paraId="711B4B8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6F1C4A" w:rsidRPr="006F1C4A" w14:paraId="175C8341" w14:textId="77777777" w:rsidTr="00F14563">
        <w:trPr>
          <w:trHeight w:val="1480"/>
        </w:trPr>
        <w:tc>
          <w:tcPr>
            <w:tcW w:w="1078" w:type="dxa"/>
            <w:tcBorders>
              <w:top w:val="nil"/>
              <w:left w:val="single" w:sz="4" w:space="0" w:color="000000"/>
              <w:bottom w:val="single" w:sz="4" w:space="0" w:color="000000"/>
              <w:right w:val="single" w:sz="4" w:space="0" w:color="000000"/>
            </w:tcBorders>
            <w:shd w:val="clear" w:color="auto" w:fill="auto"/>
            <w:hideMark/>
          </w:tcPr>
          <w:p w14:paraId="56519D01"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1.4</w:t>
            </w:r>
          </w:p>
        </w:tc>
        <w:tc>
          <w:tcPr>
            <w:tcW w:w="5942" w:type="dxa"/>
            <w:gridSpan w:val="2"/>
            <w:tcBorders>
              <w:top w:val="nil"/>
              <w:left w:val="nil"/>
              <w:bottom w:val="single" w:sz="4" w:space="0" w:color="000000"/>
              <w:right w:val="single" w:sz="4" w:space="0" w:color="000000"/>
            </w:tcBorders>
            <w:shd w:val="clear" w:color="auto" w:fill="auto"/>
            <w:hideMark/>
          </w:tcPr>
          <w:p w14:paraId="14011352"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There is a sink available for washing hands which is supplied with soap and paper towels.  If sink is unavailable, hand sanitizer is used as a temporary mode of hand sanitation and personnel wash their hands with soap and water afterwards at the nearest sink.</w:t>
            </w:r>
          </w:p>
        </w:tc>
        <w:tc>
          <w:tcPr>
            <w:tcW w:w="538" w:type="dxa"/>
            <w:gridSpan w:val="2"/>
            <w:tcBorders>
              <w:top w:val="nil"/>
              <w:left w:val="nil"/>
              <w:bottom w:val="single" w:sz="4" w:space="0" w:color="000000"/>
              <w:right w:val="single" w:sz="4" w:space="0" w:color="000000"/>
            </w:tcBorders>
            <w:shd w:val="clear" w:color="auto" w:fill="auto"/>
            <w:hideMark/>
          </w:tcPr>
          <w:p w14:paraId="084EF01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75E01F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C7D54F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F3250F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858F28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A66A225" w14:textId="77777777" w:rsidTr="00F14563">
        <w:trPr>
          <w:trHeight w:val="660"/>
        </w:trPr>
        <w:tc>
          <w:tcPr>
            <w:tcW w:w="1078" w:type="dxa"/>
            <w:tcBorders>
              <w:top w:val="nil"/>
              <w:left w:val="single" w:sz="4" w:space="0" w:color="000000"/>
              <w:bottom w:val="single" w:sz="4" w:space="0" w:color="000000"/>
              <w:right w:val="single" w:sz="4" w:space="0" w:color="000000"/>
            </w:tcBorders>
            <w:shd w:val="clear" w:color="auto" w:fill="auto"/>
            <w:hideMark/>
          </w:tcPr>
          <w:p w14:paraId="53240B29"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1.5</w:t>
            </w:r>
          </w:p>
        </w:tc>
        <w:tc>
          <w:tcPr>
            <w:tcW w:w="5942" w:type="dxa"/>
            <w:gridSpan w:val="2"/>
            <w:tcBorders>
              <w:top w:val="nil"/>
              <w:left w:val="nil"/>
              <w:bottom w:val="single" w:sz="4" w:space="0" w:color="000000"/>
              <w:right w:val="single" w:sz="4" w:space="0" w:color="000000"/>
            </w:tcBorders>
            <w:shd w:val="clear" w:color="auto" w:fill="auto"/>
            <w:hideMark/>
          </w:tcPr>
          <w:p w14:paraId="28CD06BA" w14:textId="630D358E"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Perso</w:t>
            </w:r>
            <w:r>
              <w:rPr>
                <w:rFonts w:ascii="Calibri" w:eastAsia="Times New Roman" w:hAnsi="Calibri" w:cs="Calibri"/>
              </w:rPr>
              <w:t>nnel</w:t>
            </w:r>
            <w:r w:rsidRPr="006F1C4A">
              <w:rPr>
                <w:rFonts w:ascii="Calibri" w:eastAsia="Times New Roman" w:hAnsi="Calibri" w:cs="Calibri"/>
              </w:rPr>
              <w:t xml:space="preserve"> wash their hands after working with potentially hazardous materials and before leaving the lab.</w:t>
            </w:r>
          </w:p>
        </w:tc>
        <w:tc>
          <w:tcPr>
            <w:tcW w:w="538" w:type="dxa"/>
            <w:gridSpan w:val="2"/>
            <w:tcBorders>
              <w:top w:val="nil"/>
              <w:left w:val="nil"/>
              <w:bottom w:val="single" w:sz="4" w:space="0" w:color="000000"/>
              <w:right w:val="single" w:sz="4" w:space="0" w:color="000000"/>
            </w:tcBorders>
            <w:shd w:val="clear" w:color="auto" w:fill="auto"/>
            <w:hideMark/>
          </w:tcPr>
          <w:p w14:paraId="5C87D77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261345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622A89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AAB0D7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3048D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30B71F5"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1E67109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1.6</w:t>
            </w:r>
          </w:p>
        </w:tc>
        <w:tc>
          <w:tcPr>
            <w:tcW w:w="5942" w:type="dxa"/>
            <w:gridSpan w:val="2"/>
            <w:tcBorders>
              <w:top w:val="nil"/>
              <w:left w:val="nil"/>
              <w:bottom w:val="single" w:sz="4" w:space="0" w:color="000000"/>
              <w:right w:val="single" w:sz="4" w:space="0" w:color="000000"/>
            </w:tcBorders>
            <w:shd w:val="clear" w:color="auto" w:fill="auto"/>
            <w:hideMark/>
          </w:tcPr>
          <w:p w14:paraId="72F4AF65"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Sinks are free of foreign objects that could cause drain stoppage.</w:t>
            </w:r>
          </w:p>
        </w:tc>
        <w:tc>
          <w:tcPr>
            <w:tcW w:w="538" w:type="dxa"/>
            <w:gridSpan w:val="2"/>
            <w:tcBorders>
              <w:top w:val="nil"/>
              <w:left w:val="nil"/>
              <w:bottom w:val="single" w:sz="4" w:space="0" w:color="000000"/>
              <w:right w:val="single" w:sz="4" w:space="0" w:color="000000"/>
            </w:tcBorders>
            <w:shd w:val="clear" w:color="auto" w:fill="auto"/>
            <w:hideMark/>
          </w:tcPr>
          <w:p w14:paraId="2FF9B28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94289D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8AE915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C0A6BB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6D3B67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2A09365E"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291F9A79"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1.7</w:t>
            </w:r>
          </w:p>
        </w:tc>
        <w:tc>
          <w:tcPr>
            <w:tcW w:w="5942" w:type="dxa"/>
            <w:gridSpan w:val="2"/>
            <w:tcBorders>
              <w:top w:val="nil"/>
              <w:left w:val="nil"/>
              <w:bottom w:val="single" w:sz="4" w:space="0" w:color="000000"/>
              <w:right w:val="single" w:sz="4" w:space="0" w:color="000000"/>
            </w:tcBorders>
            <w:shd w:val="clear" w:color="auto" w:fill="auto"/>
            <w:hideMark/>
          </w:tcPr>
          <w:p w14:paraId="3C75DEF6"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No water reactive compounds are stored under sinks, except for cleaning products (i.e. bleach, dishwashing detergent).</w:t>
            </w:r>
          </w:p>
        </w:tc>
        <w:tc>
          <w:tcPr>
            <w:tcW w:w="538" w:type="dxa"/>
            <w:gridSpan w:val="2"/>
            <w:tcBorders>
              <w:top w:val="nil"/>
              <w:left w:val="nil"/>
              <w:bottom w:val="single" w:sz="4" w:space="0" w:color="000000"/>
              <w:right w:val="single" w:sz="4" w:space="0" w:color="000000"/>
            </w:tcBorders>
            <w:shd w:val="clear" w:color="auto" w:fill="auto"/>
            <w:hideMark/>
          </w:tcPr>
          <w:p w14:paraId="10F7566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BB9F7B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860387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E61F35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C0EB2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5187DC28" w14:textId="77777777" w:rsidTr="00F14563">
        <w:trPr>
          <w:trHeight w:val="460"/>
        </w:trPr>
        <w:tc>
          <w:tcPr>
            <w:tcW w:w="1078" w:type="dxa"/>
            <w:tcBorders>
              <w:top w:val="nil"/>
              <w:left w:val="single" w:sz="4" w:space="0" w:color="000000"/>
              <w:bottom w:val="single" w:sz="4" w:space="0" w:color="000000"/>
              <w:right w:val="single" w:sz="4" w:space="0" w:color="000000"/>
            </w:tcBorders>
            <w:shd w:val="clear" w:color="auto" w:fill="auto"/>
            <w:hideMark/>
          </w:tcPr>
          <w:p w14:paraId="3E7784C6"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1.8</w:t>
            </w:r>
          </w:p>
        </w:tc>
        <w:tc>
          <w:tcPr>
            <w:tcW w:w="5942" w:type="dxa"/>
            <w:gridSpan w:val="2"/>
            <w:tcBorders>
              <w:top w:val="nil"/>
              <w:left w:val="nil"/>
              <w:bottom w:val="single" w:sz="4" w:space="0" w:color="000000"/>
              <w:right w:val="single" w:sz="4" w:space="0" w:color="000000"/>
            </w:tcBorders>
            <w:shd w:val="clear" w:color="auto" w:fill="auto"/>
            <w:hideMark/>
          </w:tcPr>
          <w:p w14:paraId="0A2D647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Food/drink/cosmetics/lotions are not present in the lab.</w:t>
            </w:r>
          </w:p>
        </w:tc>
        <w:tc>
          <w:tcPr>
            <w:tcW w:w="538" w:type="dxa"/>
            <w:gridSpan w:val="2"/>
            <w:tcBorders>
              <w:top w:val="nil"/>
              <w:left w:val="nil"/>
              <w:bottom w:val="single" w:sz="4" w:space="0" w:color="000000"/>
              <w:right w:val="single" w:sz="4" w:space="0" w:color="000000"/>
            </w:tcBorders>
            <w:shd w:val="clear" w:color="auto" w:fill="auto"/>
            <w:hideMark/>
          </w:tcPr>
          <w:p w14:paraId="0A74F0F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34D209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E88AD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4240EB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65622F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8A3C5E6"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6415CB7D"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1.9</w:t>
            </w:r>
          </w:p>
        </w:tc>
        <w:tc>
          <w:tcPr>
            <w:tcW w:w="5942" w:type="dxa"/>
            <w:gridSpan w:val="2"/>
            <w:tcBorders>
              <w:top w:val="nil"/>
              <w:left w:val="nil"/>
              <w:bottom w:val="single" w:sz="4" w:space="0" w:color="000000"/>
              <w:right w:val="single" w:sz="4" w:space="0" w:color="000000"/>
            </w:tcBorders>
            <w:shd w:val="clear" w:color="auto" w:fill="auto"/>
            <w:hideMark/>
          </w:tcPr>
          <w:p w14:paraId="332C55E6"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Lab is clean, orderly and free from trip hazards (examples: equipment on floor, cardboard, boxes, electrical cords, etc.)</w:t>
            </w:r>
          </w:p>
        </w:tc>
        <w:tc>
          <w:tcPr>
            <w:tcW w:w="538" w:type="dxa"/>
            <w:gridSpan w:val="2"/>
            <w:tcBorders>
              <w:top w:val="nil"/>
              <w:left w:val="nil"/>
              <w:bottom w:val="single" w:sz="4" w:space="0" w:color="000000"/>
              <w:right w:val="single" w:sz="4" w:space="0" w:color="000000"/>
            </w:tcBorders>
            <w:shd w:val="clear" w:color="auto" w:fill="auto"/>
            <w:hideMark/>
          </w:tcPr>
          <w:p w14:paraId="46E82A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3A30CB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12BC55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3D591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78EB43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EE73651"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0DEBB2F8"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1.10</w:t>
            </w:r>
          </w:p>
        </w:tc>
        <w:tc>
          <w:tcPr>
            <w:tcW w:w="5942" w:type="dxa"/>
            <w:gridSpan w:val="2"/>
            <w:tcBorders>
              <w:top w:val="nil"/>
              <w:left w:val="nil"/>
              <w:bottom w:val="single" w:sz="4" w:space="0" w:color="000000"/>
              <w:right w:val="single" w:sz="4" w:space="0" w:color="000000"/>
            </w:tcBorders>
            <w:shd w:val="clear" w:color="auto" w:fill="auto"/>
            <w:hideMark/>
          </w:tcPr>
          <w:p w14:paraId="263D803A"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Hazardous reagents and samples are labeled and stored upright in appropriate containers.</w:t>
            </w:r>
          </w:p>
        </w:tc>
        <w:tc>
          <w:tcPr>
            <w:tcW w:w="538" w:type="dxa"/>
            <w:gridSpan w:val="2"/>
            <w:tcBorders>
              <w:top w:val="nil"/>
              <w:left w:val="nil"/>
              <w:bottom w:val="single" w:sz="4" w:space="0" w:color="000000"/>
              <w:right w:val="single" w:sz="4" w:space="0" w:color="000000"/>
            </w:tcBorders>
            <w:shd w:val="clear" w:color="auto" w:fill="auto"/>
            <w:hideMark/>
          </w:tcPr>
          <w:p w14:paraId="206D0A6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2343F3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96A3D9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BC948B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3F8126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A31AE96" w14:textId="77777777" w:rsidTr="00F14563">
        <w:trPr>
          <w:trHeight w:val="720"/>
        </w:trPr>
        <w:tc>
          <w:tcPr>
            <w:tcW w:w="1078" w:type="dxa"/>
            <w:tcBorders>
              <w:top w:val="nil"/>
              <w:left w:val="single" w:sz="4" w:space="0" w:color="000000"/>
              <w:bottom w:val="single" w:sz="4" w:space="0" w:color="000000"/>
              <w:right w:val="single" w:sz="4" w:space="0" w:color="000000"/>
            </w:tcBorders>
            <w:shd w:val="clear" w:color="auto" w:fill="auto"/>
            <w:hideMark/>
          </w:tcPr>
          <w:p w14:paraId="571B71C1"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1.11</w:t>
            </w:r>
          </w:p>
        </w:tc>
        <w:tc>
          <w:tcPr>
            <w:tcW w:w="5942" w:type="dxa"/>
            <w:gridSpan w:val="2"/>
            <w:tcBorders>
              <w:top w:val="nil"/>
              <w:left w:val="nil"/>
              <w:bottom w:val="single" w:sz="4" w:space="0" w:color="000000"/>
              <w:right w:val="single" w:sz="4" w:space="0" w:color="000000"/>
            </w:tcBorders>
            <w:shd w:val="clear" w:color="auto" w:fill="auto"/>
            <w:hideMark/>
          </w:tcPr>
          <w:p w14:paraId="52E7D905" w14:textId="17EE8103"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Lab doors are self-closing and h</w:t>
            </w:r>
            <w:r>
              <w:rPr>
                <w:rFonts w:ascii="Calibri" w:eastAsia="Times New Roman" w:hAnsi="Calibri" w:cs="Calibri"/>
              </w:rPr>
              <w:t>ave locks in accordance with</w:t>
            </w:r>
            <w:r w:rsidRPr="006F1C4A">
              <w:rPr>
                <w:rFonts w:ascii="Calibri" w:eastAsia="Times New Roman" w:hAnsi="Calibri" w:cs="Calibri"/>
              </w:rPr>
              <w:t xml:space="preserve"> institutional policies. Lab doors are not propped open.</w:t>
            </w:r>
          </w:p>
        </w:tc>
        <w:tc>
          <w:tcPr>
            <w:tcW w:w="538" w:type="dxa"/>
            <w:gridSpan w:val="2"/>
            <w:tcBorders>
              <w:top w:val="nil"/>
              <w:left w:val="nil"/>
              <w:bottom w:val="single" w:sz="4" w:space="0" w:color="000000"/>
              <w:right w:val="single" w:sz="4" w:space="0" w:color="000000"/>
            </w:tcBorders>
            <w:shd w:val="clear" w:color="auto" w:fill="auto"/>
            <w:hideMark/>
          </w:tcPr>
          <w:p w14:paraId="237D81D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0EAD39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BC45AC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6DBD8C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189C5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2C89D9A"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7F037E30"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1.12</w:t>
            </w:r>
          </w:p>
        </w:tc>
        <w:tc>
          <w:tcPr>
            <w:tcW w:w="5942" w:type="dxa"/>
            <w:gridSpan w:val="2"/>
            <w:tcBorders>
              <w:top w:val="nil"/>
              <w:left w:val="nil"/>
              <w:bottom w:val="single" w:sz="4" w:space="0" w:color="000000"/>
              <w:right w:val="single" w:sz="4" w:space="0" w:color="000000"/>
            </w:tcBorders>
            <w:shd w:val="clear" w:color="auto" w:fill="auto"/>
            <w:hideMark/>
          </w:tcPr>
          <w:p w14:paraId="440D0580"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Animal and plants not associated with the work being performed are not present in the lab.</w:t>
            </w:r>
          </w:p>
        </w:tc>
        <w:tc>
          <w:tcPr>
            <w:tcW w:w="538" w:type="dxa"/>
            <w:gridSpan w:val="2"/>
            <w:tcBorders>
              <w:top w:val="nil"/>
              <w:left w:val="nil"/>
              <w:bottom w:val="single" w:sz="4" w:space="0" w:color="000000"/>
              <w:right w:val="single" w:sz="4" w:space="0" w:color="000000"/>
            </w:tcBorders>
            <w:shd w:val="clear" w:color="auto" w:fill="auto"/>
            <w:hideMark/>
          </w:tcPr>
          <w:p w14:paraId="4298E85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F15966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A38275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7491AE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A9AE17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6FABADFF" w14:textId="77777777" w:rsidTr="00F14563">
        <w:trPr>
          <w:trHeight w:val="960"/>
        </w:trPr>
        <w:tc>
          <w:tcPr>
            <w:tcW w:w="1078" w:type="dxa"/>
            <w:tcBorders>
              <w:top w:val="nil"/>
              <w:left w:val="single" w:sz="4" w:space="0" w:color="000000"/>
              <w:bottom w:val="single" w:sz="4" w:space="0" w:color="000000"/>
              <w:right w:val="single" w:sz="4" w:space="0" w:color="000000"/>
            </w:tcBorders>
            <w:shd w:val="clear" w:color="auto" w:fill="auto"/>
            <w:hideMark/>
          </w:tcPr>
          <w:p w14:paraId="3552CAB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1.13</w:t>
            </w:r>
          </w:p>
        </w:tc>
        <w:tc>
          <w:tcPr>
            <w:tcW w:w="5942" w:type="dxa"/>
            <w:gridSpan w:val="2"/>
            <w:tcBorders>
              <w:top w:val="nil"/>
              <w:left w:val="nil"/>
              <w:bottom w:val="single" w:sz="4" w:space="0" w:color="000000"/>
              <w:right w:val="single" w:sz="4" w:space="0" w:color="000000"/>
            </w:tcBorders>
            <w:shd w:val="clear" w:color="auto" w:fill="auto"/>
            <w:hideMark/>
          </w:tcPr>
          <w:p w14:paraId="44381ABC"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Electrical cords are appropriate for the equipment and are grounded with no 3-pin to 2-pin adaptors; they are not damaged or frayed. Electrical outlets are not overloaded.</w:t>
            </w:r>
          </w:p>
        </w:tc>
        <w:tc>
          <w:tcPr>
            <w:tcW w:w="538" w:type="dxa"/>
            <w:gridSpan w:val="2"/>
            <w:tcBorders>
              <w:top w:val="nil"/>
              <w:left w:val="nil"/>
              <w:bottom w:val="single" w:sz="4" w:space="0" w:color="000000"/>
              <w:right w:val="single" w:sz="4" w:space="0" w:color="000000"/>
            </w:tcBorders>
            <w:shd w:val="clear" w:color="auto" w:fill="auto"/>
            <w:hideMark/>
          </w:tcPr>
          <w:p w14:paraId="37667DF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1FBDE4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68BFAD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3225C2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836F6E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6553C99" w14:textId="77777777" w:rsidTr="006F1C4A">
        <w:trPr>
          <w:trHeight w:val="48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283F0FF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Sharps</w:t>
            </w:r>
          </w:p>
        </w:tc>
      </w:tr>
      <w:tr w:rsidR="006F1C4A" w:rsidRPr="006F1C4A" w14:paraId="25703659" w14:textId="77777777" w:rsidTr="00F14563">
        <w:trPr>
          <w:trHeight w:val="640"/>
        </w:trPr>
        <w:tc>
          <w:tcPr>
            <w:tcW w:w="1078" w:type="dxa"/>
            <w:tcBorders>
              <w:top w:val="nil"/>
              <w:left w:val="single" w:sz="4" w:space="0" w:color="000000"/>
              <w:bottom w:val="single" w:sz="4" w:space="0" w:color="000000"/>
              <w:right w:val="single" w:sz="4" w:space="0" w:color="000000"/>
            </w:tcBorders>
            <w:shd w:val="clear" w:color="auto" w:fill="auto"/>
            <w:hideMark/>
          </w:tcPr>
          <w:p w14:paraId="5F026B55"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1.14</w:t>
            </w:r>
          </w:p>
        </w:tc>
        <w:tc>
          <w:tcPr>
            <w:tcW w:w="5942" w:type="dxa"/>
            <w:gridSpan w:val="2"/>
            <w:tcBorders>
              <w:top w:val="nil"/>
              <w:left w:val="nil"/>
              <w:bottom w:val="single" w:sz="4" w:space="0" w:color="000000"/>
              <w:right w:val="single" w:sz="4" w:space="0" w:color="000000"/>
            </w:tcBorders>
            <w:shd w:val="clear" w:color="auto" w:fill="auto"/>
            <w:hideMark/>
          </w:tcPr>
          <w:p w14:paraId="7ADC8D18"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Unprotected sharps are not present in the lab (examples: razor blades, scalpels, needles, Pasteur pipettes).</w:t>
            </w:r>
          </w:p>
        </w:tc>
        <w:tc>
          <w:tcPr>
            <w:tcW w:w="538" w:type="dxa"/>
            <w:gridSpan w:val="2"/>
            <w:tcBorders>
              <w:top w:val="nil"/>
              <w:left w:val="nil"/>
              <w:bottom w:val="single" w:sz="4" w:space="0" w:color="000000"/>
              <w:right w:val="single" w:sz="4" w:space="0" w:color="000000"/>
            </w:tcBorders>
            <w:shd w:val="clear" w:color="auto" w:fill="auto"/>
            <w:hideMark/>
          </w:tcPr>
          <w:p w14:paraId="7A1DBD2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1EEE06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422C74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543A0B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E78A57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D2A0B16"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5CE1BAB0"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1.15</w:t>
            </w:r>
          </w:p>
        </w:tc>
        <w:tc>
          <w:tcPr>
            <w:tcW w:w="5942" w:type="dxa"/>
            <w:gridSpan w:val="2"/>
            <w:tcBorders>
              <w:top w:val="nil"/>
              <w:left w:val="nil"/>
              <w:bottom w:val="single" w:sz="4" w:space="0" w:color="000000"/>
              <w:right w:val="single" w:sz="4" w:space="0" w:color="000000"/>
            </w:tcBorders>
            <w:shd w:val="clear" w:color="auto" w:fill="auto"/>
            <w:hideMark/>
          </w:tcPr>
          <w:p w14:paraId="5AC3E148"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Needles are not bent, sheared, broken, recapped, removed from disposable syringes, or otherwise manipulated by hand before disposal.</w:t>
            </w:r>
          </w:p>
        </w:tc>
        <w:tc>
          <w:tcPr>
            <w:tcW w:w="538" w:type="dxa"/>
            <w:gridSpan w:val="2"/>
            <w:tcBorders>
              <w:top w:val="nil"/>
              <w:left w:val="nil"/>
              <w:bottom w:val="single" w:sz="4" w:space="0" w:color="000000"/>
              <w:right w:val="single" w:sz="4" w:space="0" w:color="000000"/>
            </w:tcBorders>
            <w:shd w:val="clear" w:color="auto" w:fill="auto"/>
            <w:hideMark/>
          </w:tcPr>
          <w:p w14:paraId="27A65DD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46B2DB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EC698A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3DC301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12CC26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EAAD605"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20F80A89"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1.16</w:t>
            </w:r>
          </w:p>
        </w:tc>
        <w:tc>
          <w:tcPr>
            <w:tcW w:w="5942" w:type="dxa"/>
            <w:gridSpan w:val="2"/>
            <w:tcBorders>
              <w:top w:val="nil"/>
              <w:left w:val="nil"/>
              <w:bottom w:val="single" w:sz="4" w:space="0" w:color="000000"/>
              <w:right w:val="single" w:sz="4" w:space="0" w:color="000000"/>
            </w:tcBorders>
            <w:shd w:val="clear" w:color="auto" w:fill="auto"/>
            <w:hideMark/>
          </w:tcPr>
          <w:p w14:paraId="66B8DE71"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Reusable sharps are placed in a hard walled container for transport to a processing area for decontamination, preferably by autoclaving.</w:t>
            </w:r>
          </w:p>
        </w:tc>
        <w:tc>
          <w:tcPr>
            <w:tcW w:w="538" w:type="dxa"/>
            <w:gridSpan w:val="2"/>
            <w:tcBorders>
              <w:top w:val="nil"/>
              <w:left w:val="nil"/>
              <w:bottom w:val="single" w:sz="4" w:space="0" w:color="000000"/>
              <w:right w:val="single" w:sz="4" w:space="0" w:color="000000"/>
            </w:tcBorders>
            <w:shd w:val="clear" w:color="auto" w:fill="auto"/>
            <w:hideMark/>
          </w:tcPr>
          <w:p w14:paraId="5D3A897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9B9649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854C91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B2BE0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F313AD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1BD01E2" w14:textId="77777777" w:rsidTr="00F14563">
        <w:trPr>
          <w:trHeight w:val="1200"/>
        </w:trPr>
        <w:tc>
          <w:tcPr>
            <w:tcW w:w="1078" w:type="dxa"/>
            <w:tcBorders>
              <w:top w:val="nil"/>
              <w:left w:val="single" w:sz="4" w:space="0" w:color="000000"/>
              <w:bottom w:val="single" w:sz="4" w:space="0" w:color="000000"/>
              <w:right w:val="single" w:sz="4" w:space="0" w:color="000000"/>
            </w:tcBorders>
            <w:shd w:val="clear" w:color="auto" w:fill="auto"/>
            <w:hideMark/>
          </w:tcPr>
          <w:p w14:paraId="3AE15316"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1.17</w:t>
            </w:r>
          </w:p>
        </w:tc>
        <w:tc>
          <w:tcPr>
            <w:tcW w:w="5942" w:type="dxa"/>
            <w:gridSpan w:val="2"/>
            <w:tcBorders>
              <w:top w:val="nil"/>
              <w:left w:val="nil"/>
              <w:bottom w:val="single" w:sz="4" w:space="0" w:color="000000"/>
              <w:right w:val="single" w:sz="4" w:space="0" w:color="000000"/>
            </w:tcBorders>
            <w:shd w:val="clear" w:color="auto" w:fill="auto"/>
            <w:hideMark/>
          </w:tcPr>
          <w:p w14:paraId="713D4197"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Disposable sharps are disposed of in a sharps disposal container and the containers are no greater than 3/4 full. The sharps container lid is either kept shut or designed to prevent the contents from spilling.</w:t>
            </w:r>
          </w:p>
        </w:tc>
        <w:tc>
          <w:tcPr>
            <w:tcW w:w="538" w:type="dxa"/>
            <w:gridSpan w:val="2"/>
            <w:tcBorders>
              <w:top w:val="nil"/>
              <w:left w:val="nil"/>
              <w:bottom w:val="single" w:sz="4" w:space="0" w:color="000000"/>
              <w:right w:val="single" w:sz="4" w:space="0" w:color="000000"/>
            </w:tcBorders>
            <w:shd w:val="clear" w:color="auto" w:fill="auto"/>
            <w:hideMark/>
          </w:tcPr>
          <w:p w14:paraId="560A2C7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F58158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13E255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82B8A3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9634E3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B47A5F3" w14:textId="77777777" w:rsidTr="00F14563">
        <w:trPr>
          <w:trHeight w:val="820"/>
        </w:trPr>
        <w:tc>
          <w:tcPr>
            <w:tcW w:w="1078" w:type="dxa"/>
            <w:tcBorders>
              <w:top w:val="nil"/>
              <w:left w:val="single" w:sz="4" w:space="0" w:color="000000"/>
              <w:bottom w:val="single" w:sz="4" w:space="0" w:color="000000"/>
              <w:right w:val="single" w:sz="4" w:space="0" w:color="000000"/>
            </w:tcBorders>
            <w:shd w:val="clear" w:color="auto" w:fill="auto"/>
            <w:hideMark/>
          </w:tcPr>
          <w:p w14:paraId="1AFDE36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1.18</w:t>
            </w:r>
          </w:p>
        </w:tc>
        <w:tc>
          <w:tcPr>
            <w:tcW w:w="5942" w:type="dxa"/>
            <w:gridSpan w:val="2"/>
            <w:tcBorders>
              <w:top w:val="nil"/>
              <w:left w:val="nil"/>
              <w:bottom w:val="single" w:sz="4" w:space="0" w:color="000000"/>
              <w:right w:val="single" w:sz="4" w:space="0" w:color="000000"/>
            </w:tcBorders>
            <w:shd w:val="clear" w:color="auto" w:fill="auto"/>
            <w:hideMark/>
          </w:tcPr>
          <w:p w14:paraId="190A28B6"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Broken glass containers with plastic liners are available and the containers are no greater than 3/4 full.</w:t>
            </w:r>
          </w:p>
        </w:tc>
        <w:tc>
          <w:tcPr>
            <w:tcW w:w="538" w:type="dxa"/>
            <w:gridSpan w:val="2"/>
            <w:tcBorders>
              <w:top w:val="nil"/>
              <w:left w:val="nil"/>
              <w:bottom w:val="single" w:sz="4" w:space="0" w:color="000000"/>
              <w:right w:val="single" w:sz="4" w:space="0" w:color="000000"/>
            </w:tcBorders>
            <w:shd w:val="clear" w:color="auto" w:fill="auto"/>
            <w:hideMark/>
          </w:tcPr>
          <w:p w14:paraId="35C8815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817D64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584478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EB992F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047BDC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4C44BA1" w14:textId="77777777" w:rsidTr="00F14563">
        <w:trPr>
          <w:trHeight w:val="420"/>
        </w:trPr>
        <w:tc>
          <w:tcPr>
            <w:tcW w:w="1078" w:type="dxa"/>
            <w:tcBorders>
              <w:top w:val="nil"/>
              <w:left w:val="nil"/>
              <w:bottom w:val="single" w:sz="4" w:space="0" w:color="DADADA"/>
              <w:right w:val="nil"/>
            </w:tcBorders>
            <w:shd w:val="clear" w:color="auto" w:fill="auto"/>
            <w:hideMark/>
          </w:tcPr>
          <w:p w14:paraId="46B6396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lastRenderedPageBreak/>
              <w:t> </w:t>
            </w:r>
          </w:p>
        </w:tc>
        <w:tc>
          <w:tcPr>
            <w:tcW w:w="5942" w:type="dxa"/>
            <w:gridSpan w:val="2"/>
            <w:tcBorders>
              <w:top w:val="nil"/>
              <w:left w:val="nil"/>
              <w:bottom w:val="single" w:sz="4" w:space="0" w:color="DADADA"/>
              <w:right w:val="nil"/>
            </w:tcBorders>
            <w:shd w:val="clear" w:color="auto" w:fill="auto"/>
            <w:hideMark/>
          </w:tcPr>
          <w:p w14:paraId="57C46A3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8" w:type="dxa"/>
            <w:gridSpan w:val="2"/>
            <w:tcBorders>
              <w:top w:val="nil"/>
              <w:left w:val="nil"/>
              <w:bottom w:val="single" w:sz="4" w:space="0" w:color="DADADA"/>
              <w:right w:val="nil"/>
            </w:tcBorders>
            <w:shd w:val="clear" w:color="auto" w:fill="auto"/>
            <w:hideMark/>
          </w:tcPr>
          <w:p w14:paraId="252AFB3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DADADA"/>
              <w:right w:val="nil"/>
            </w:tcBorders>
            <w:shd w:val="clear" w:color="auto" w:fill="auto"/>
            <w:hideMark/>
          </w:tcPr>
          <w:p w14:paraId="7CF390B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DADADA"/>
              <w:right w:val="nil"/>
            </w:tcBorders>
            <w:shd w:val="clear" w:color="auto" w:fill="auto"/>
            <w:hideMark/>
          </w:tcPr>
          <w:p w14:paraId="2704B23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DADADA"/>
              <w:right w:val="nil"/>
            </w:tcBorders>
            <w:shd w:val="clear" w:color="auto" w:fill="auto"/>
            <w:hideMark/>
          </w:tcPr>
          <w:p w14:paraId="7A360F7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DADADA"/>
              <w:right w:val="nil"/>
            </w:tcBorders>
            <w:shd w:val="clear" w:color="auto" w:fill="auto"/>
            <w:hideMark/>
          </w:tcPr>
          <w:p w14:paraId="06FB60F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1099E3E" w14:textId="77777777" w:rsidTr="00F14563">
        <w:trPr>
          <w:trHeight w:val="520"/>
        </w:trPr>
        <w:tc>
          <w:tcPr>
            <w:tcW w:w="1078"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
          <w:p w14:paraId="29966683"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w:t>
            </w:r>
          </w:p>
        </w:tc>
        <w:tc>
          <w:tcPr>
            <w:tcW w:w="5942"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09E76F5C"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0EA7BFA4"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vAlign w:val="center"/>
            <w:hideMark/>
          </w:tcPr>
          <w:p w14:paraId="546FB84A"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vAlign w:val="center"/>
            <w:hideMark/>
          </w:tcPr>
          <w:p w14:paraId="5CFDD42F"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vAlign w:val="center"/>
            <w:hideMark/>
          </w:tcPr>
          <w:p w14:paraId="10C1FF18"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vAlign w:val="center"/>
            <w:hideMark/>
          </w:tcPr>
          <w:p w14:paraId="7D640465"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6F1C4A" w:rsidRPr="006F1C4A" w14:paraId="7F9580D4" w14:textId="77777777" w:rsidTr="006F1C4A">
        <w:trPr>
          <w:trHeight w:val="72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AEAAAA"/>
            <w:hideMark/>
          </w:tcPr>
          <w:p w14:paraId="6908544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2.00    </w:t>
            </w:r>
            <w:r w:rsidRPr="006F1C4A">
              <w:rPr>
                <w:rFonts w:ascii="Calibri" w:eastAsia="Times New Roman" w:hAnsi="Calibri" w:cs="Calibri"/>
                <w:b/>
                <w:bCs/>
                <w:sz w:val="28"/>
                <w:szCs w:val="28"/>
              </w:rPr>
              <w:t>Biological Safety</w:t>
            </w:r>
            <w:r w:rsidRPr="006F1C4A">
              <w:rPr>
                <w:rFonts w:ascii="Calibri" w:eastAsia="Times New Roman" w:hAnsi="Calibri" w:cs="Calibri"/>
                <w:b/>
                <w:bCs/>
                <w:sz w:val="28"/>
                <w:szCs w:val="28"/>
              </w:rPr>
              <w:br/>
            </w:r>
            <w:r w:rsidRPr="006F1C4A">
              <w:rPr>
                <w:rFonts w:ascii="Calibri" w:eastAsia="Times New Roman" w:hAnsi="Calibri" w:cs="Calibri"/>
              </w:rPr>
              <w:t>Does your lab work with biological material? If no skip Section 2.0 and go to Section 3.0</w:t>
            </w:r>
          </w:p>
        </w:tc>
      </w:tr>
      <w:tr w:rsidR="006F1C4A" w:rsidRPr="006F1C4A" w14:paraId="2A95313C"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57C3F4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Administrative Controls</w:t>
            </w:r>
          </w:p>
        </w:tc>
      </w:tr>
      <w:tr w:rsidR="006F1C4A" w:rsidRPr="006F1C4A" w14:paraId="0F794777"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388E907B"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w:t>
            </w:r>
          </w:p>
        </w:tc>
        <w:tc>
          <w:tcPr>
            <w:tcW w:w="5942" w:type="dxa"/>
            <w:gridSpan w:val="2"/>
            <w:tcBorders>
              <w:top w:val="nil"/>
              <w:left w:val="nil"/>
              <w:bottom w:val="single" w:sz="4" w:space="0" w:color="000000"/>
              <w:right w:val="single" w:sz="4" w:space="0" w:color="000000"/>
            </w:tcBorders>
            <w:shd w:val="clear" w:color="auto" w:fill="auto"/>
            <w:hideMark/>
          </w:tcPr>
          <w:p w14:paraId="504995AD" w14:textId="182C336D"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Lab has </w:t>
            </w:r>
            <w:r w:rsidR="00D7057F">
              <w:rPr>
                <w:rFonts w:ascii="Calibri" w:eastAsia="Times New Roman" w:hAnsi="Calibri" w:cs="Calibri"/>
              </w:rPr>
              <w:t xml:space="preserve">a </w:t>
            </w:r>
            <w:r w:rsidRPr="006F1C4A">
              <w:rPr>
                <w:rFonts w:ascii="Calibri" w:eastAsia="Times New Roman" w:hAnsi="Calibri" w:cs="Calibri"/>
              </w:rPr>
              <w:t>current and accurate Biosafety Protocol approval for all research activities involving biohazard materials.</w:t>
            </w:r>
          </w:p>
        </w:tc>
        <w:tc>
          <w:tcPr>
            <w:tcW w:w="538" w:type="dxa"/>
            <w:gridSpan w:val="2"/>
            <w:tcBorders>
              <w:top w:val="nil"/>
              <w:left w:val="nil"/>
              <w:bottom w:val="single" w:sz="4" w:space="0" w:color="000000"/>
              <w:right w:val="single" w:sz="4" w:space="0" w:color="000000"/>
            </w:tcBorders>
            <w:shd w:val="clear" w:color="auto" w:fill="auto"/>
            <w:hideMark/>
          </w:tcPr>
          <w:p w14:paraId="31FFE34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0BE843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7E3FE8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0A7C61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F66A29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7CC9957" w14:textId="77777777" w:rsidTr="00F14563">
        <w:trPr>
          <w:trHeight w:val="1240"/>
        </w:trPr>
        <w:tc>
          <w:tcPr>
            <w:tcW w:w="1078" w:type="dxa"/>
            <w:tcBorders>
              <w:top w:val="nil"/>
              <w:left w:val="single" w:sz="4" w:space="0" w:color="000000"/>
              <w:bottom w:val="single" w:sz="4" w:space="0" w:color="000000"/>
              <w:right w:val="single" w:sz="4" w:space="0" w:color="000000"/>
            </w:tcBorders>
            <w:shd w:val="clear" w:color="auto" w:fill="auto"/>
            <w:hideMark/>
          </w:tcPr>
          <w:p w14:paraId="3AB75F52"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w:t>
            </w:r>
          </w:p>
        </w:tc>
        <w:tc>
          <w:tcPr>
            <w:tcW w:w="5942" w:type="dxa"/>
            <w:gridSpan w:val="2"/>
            <w:tcBorders>
              <w:top w:val="nil"/>
              <w:left w:val="nil"/>
              <w:bottom w:val="single" w:sz="4" w:space="0" w:color="000000"/>
              <w:right w:val="single" w:sz="4" w:space="0" w:color="000000"/>
            </w:tcBorders>
            <w:shd w:val="clear" w:color="auto" w:fill="auto"/>
            <w:hideMark/>
          </w:tcPr>
          <w:p w14:paraId="27D0A462"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Lab has Biosafety SOPs. SOPs are stored in a Lab Safety Binder and have been signed by those working in the lab as a method of documenting lab-specific biosafety training. The Biosafety SOPs are reviewed annually and updated as needed.</w:t>
            </w:r>
          </w:p>
        </w:tc>
        <w:tc>
          <w:tcPr>
            <w:tcW w:w="538" w:type="dxa"/>
            <w:gridSpan w:val="2"/>
            <w:tcBorders>
              <w:top w:val="nil"/>
              <w:left w:val="nil"/>
              <w:bottom w:val="single" w:sz="4" w:space="0" w:color="000000"/>
              <w:right w:val="single" w:sz="4" w:space="0" w:color="000000"/>
            </w:tcBorders>
            <w:shd w:val="clear" w:color="auto" w:fill="auto"/>
            <w:hideMark/>
          </w:tcPr>
          <w:p w14:paraId="0A3F040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E8AD59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F2FDEA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A7DE21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A569CD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B17B9AA" w14:textId="77777777" w:rsidTr="00F14563">
        <w:trPr>
          <w:trHeight w:val="880"/>
        </w:trPr>
        <w:tc>
          <w:tcPr>
            <w:tcW w:w="1078" w:type="dxa"/>
            <w:tcBorders>
              <w:top w:val="nil"/>
              <w:left w:val="single" w:sz="4" w:space="0" w:color="000000"/>
              <w:bottom w:val="single" w:sz="4" w:space="0" w:color="000000"/>
              <w:right w:val="single" w:sz="4" w:space="0" w:color="000000"/>
            </w:tcBorders>
            <w:shd w:val="clear" w:color="auto" w:fill="auto"/>
            <w:hideMark/>
          </w:tcPr>
          <w:p w14:paraId="4F2343EB"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2.3</w:t>
            </w:r>
          </w:p>
        </w:tc>
        <w:tc>
          <w:tcPr>
            <w:tcW w:w="5942" w:type="dxa"/>
            <w:gridSpan w:val="2"/>
            <w:tcBorders>
              <w:top w:val="nil"/>
              <w:left w:val="nil"/>
              <w:bottom w:val="single" w:sz="4" w:space="0" w:color="000000"/>
              <w:right w:val="single" w:sz="4" w:space="0" w:color="000000"/>
            </w:tcBorders>
            <w:shd w:val="clear" w:color="auto" w:fill="auto"/>
            <w:hideMark/>
          </w:tcPr>
          <w:p w14:paraId="16F179BF"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 freezer inventory listing all biological agents (i.e., microorganisms, viruses, toxins, etc.)  that are stored in the lab is available.</w:t>
            </w:r>
          </w:p>
        </w:tc>
        <w:tc>
          <w:tcPr>
            <w:tcW w:w="538" w:type="dxa"/>
            <w:gridSpan w:val="2"/>
            <w:tcBorders>
              <w:top w:val="nil"/>
              <w:left w:val="nil"/>
              <w:bottom w:val="single" w:sz="4" w:space="0" w:color="000000"/>
              <w:right w:val="single" w:sz="4" w:space="0" w:color="000000"/>
            </w:tcBorders>
            <w:shd w:val="clear" w:color="auto" w:fill="auto"/>
            <w:hideMark/>
          </w:tcPr>
          <w:p w14:paraId="48D8530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DF607B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291C41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D1CF92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8E3F1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C6E88C1" w14:textId="77777777" w:rsidTr="00F14563">
        <w:trPr>
          <w:trHeight w:val="2780"/>
        </w:trPr>
        <w:tc>
          <w:tcPr>
            <w:tcW w:w="1078" w:type="dxa"/>
            <w:tcBorders>
              <w:top w:val="nil"/>
              <w:left w:val="single" w:sz="4" w:space="0" w:color="000000"/>
              <w:bottom w:val="single" w:sz="4" w:space="0" w:color="000000"/>
              <w:right w:val="single" w:sz="4" w:space="0" w:color="000000"/>
            </w:tcBorders>
            <w:shd w:val="clear" w:color="auto" w:fill="auto"/>
            <w:hideMark/>
          </w:tcPr>
          <w:p w14:paraId="183A73D8"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2.4</w:t>
            </w:r>
          </w:p>
        </w:tc>
        <w:tc>
          <w:tcPr>
            <w:tcW w:w="5942" w:type="dxa"/>
            <w:gridSpan w:val="2"/>
            <w:tcBorders>
              <w:top w:val="nil"/>
              <w:left w:val="nil"/>
              <w:bottom w:val="single" w:sz="4" w:space="0" w:color="000000"/>
              <w:right w:val="single" w:sz="4" w:space="0" w:color="000000"/>
            </w:tcBorders>
            <w:shd w:val="clear" w:color="auto" w:fill="auto"/>
            <w:hideMark/>
          </w:tcPr>
          <w:p w14:paraId="157AEB14"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individuals involved in the transportation/shipping of hazardous materials other than biomedical waste (e.g., dry ice, infectious substances, or biological substances) have taken Shipping Training for Infectious and Biological Substances within the past 2 years and are certified to ship these materials. Training applies to employees and supervisors that prepare, verify or sign shipping papers (e.g., shipping declarations, airway bill), prepare packages for couriers, purchase packaging materials, and/or transport packages to pick-up/drop-off location).</w:t>
            </w:r>
          </w:p>
        </w:tc>
        <w:tc>
          <w:tcPr>
            <w:tcW w:w="538" w:type="dxa"/>
            <w:gridSpan w:val="2"/>
            <w:tcBorders>
              <w:top w:val="nil"/>
              <w:left w:val="nil"/>
              <w:bottom w:val="single" w:sz="4" w:space="0" w:color="000000"/>
              <w:right w:val="single" w:sz="4" w:space="0" w:color="000000"/>
            </w:tcBorders>
            <w:shd w:val="clear" w:color="auto" w:fill="auto"/>
            <w:hideMark/>
          </w:tcPr>
          <w:p w14:paraId="27992E4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A91A66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AA596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234619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E8FC46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7D00A67" w14:textId="77777777" w:rsidTr="00F14563">
        <w:trPr>
          <w:trHeight w:val="1440"/>
        </w:trPr>
        <w:tc>
          <w:tcPr>
            <w:tcW w:w="1078" w:type="dxa"/>
            <w:tcBorders>
              <w:top w:val="nil"/>
              <w:left w:val="single" w:sz="4" w:space="0" w:color="000000"/>
              <w:bottom w:val="single" w:sz="4" w:space="0" w:color="000000"/>
              <w:right w:val="single" w:sz="4" w:space="0" w:color="000000"/>
            </w:tcBorders>
            <w:shd w:val="clear" w:color="auto" w:fill="auto"/>
            <w:hideMark/>
          </w:tcPr>
          <w:p w14:paraId="37815AD6"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2.5</w:t>
            </w:r>
          </w:p>
        </w:tc>
        <w:tc>
          <w:tcPr>
            <w:tcW w:w="5942" w:type="dxa"/>
            <w:gridSpan w:val="2"/>
            <w:tcBorders>
              <w:top w:val="nil"/>
              <w:left w:val="nil"/>
              <w:bottom w:val="single" w:sz="4" w:space="0" w:color="000000"/>
              <w:right w:val="single" w:sz="4" w:space="0" w:color="000000"/>
            </w:tcBorders>
            <w:shd w:val="clear" w:color="auto" w:fill="auto"/>
            <w:hideMark/>
          </w:tcPr>
          <w:p w14:paraId="78868DF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A copy of the signed Shipping Training certificate(s) is stored in the lab safety binder.  </w:t>
            </w:r>
            <w:proofErr w:type="gramStart"/>
            <w:r w:rsidRPr="006F1C4A">
              <w:rPr>
                <w:rFonts w:ascii="Calibri" w:eastAsia="Times New Roman" w:hAnsi="Calibri" w:cs="Calibri"/>
              </w:rPr>
              <w:t>In the event that</w:t>
            </w:r>
            <w:proofErr w:type="gramEnd"/>
            <w:r w:rsidRPr="006F1C4A">
              <w:rPr>
                <w:rFonts w:ascii="Calibri" w:eastAsia="Times New Roman" w:hAnsi="Calibri" w:cs="Calibri"/>
              </w:rPr>
              <w:t xml:space="preserve"> the lab is visited by a Department of Transportation or Federal Aviation Administration Inspector, they request these as forms of training documentation.</w:t>
            </w:r>
          </w:p>
        </w:tc>
        <w:tc>
          <w:tcPr>
            <w:tcW w:w="538" w:type="dxa"/>
            <w:gridSpan w:val="2"/>
            <w:tcBorders>
              <w:top w:val="nil"/>
              <w:left w:val="nil"/>
              <w:bottom w:val="single" w:sz="4" w:space="0" w:color="000000"/>
              <w:right w:val="single" w:sz="4" w:space="0" w:color="000000"/>
            </w:tcBorders>
            <w:shd w:val="clear" w:color="auto" w:fill="auto"/>
            <w:hideMark/>
          </w:tcPr>
          <w:p w14:paraId="5D0249B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BD23EC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BBE4D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E9FBF6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17D87C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E284170"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32C1B84"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Engineering Controls</w:t>
            </w:r>
          </w:p>
        </w:tc>
      </w:tr>
      <w:tr w:rsidR="006F1C4A" w:rsidRPr="006F1C4A" w14:paraId="7B63F2A6"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79633F27"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2.6</w:t>
            </w:r>
          </w:p>
        </w:tc>
        <w:tc>
          <w:tcPr>
            <w:tcW w:w="5942" w:type="dxa"/>
            <w:gridSpan w:val="2"/>
            <w:tcBorders>
              <w:top w:val="nil"/>
              <w:left w:val="nil"/>
              <w:bottom w:val="single" w:sz="4" w:space="0" w:color="000000"/>
              <w:right w:val="single" w:sz="4" w:space="0" w:color="000000"/>
            </w:tcBorders>
            <w:shd w:val="clear" w:color="auto" w:fill="auto"/>
            <w:hideMark/>
          </w:tcPr>
          <w:p w14:paraId="6F7AA75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active Biological Safety Cabinets (BSCs) have been certified within the last 12 months.</w:t>
            </w:r>
          </w:p>
        </w:tc>
        <w:tc>
          <w:tcPr>
            <w:tcW w:w="538" w:type="dxa"/>
            <w:gridSpan w:val="2"/>
            <w:tcBorders>
              <w:top w:val="nil"/>
              <w:left w:val="nil"/>
              <w:bottom w:val="single" w:sz="4" w:space="0" w:color="000000"/>
              <w:right w:val="single" w:sz="4" w:space="0" w:color="000000"/>
            </w:tcBorders>
            <w:shd w:val="clear" w:color="auto" w:fill="auto"/>
            <w:hideMark/>
          </w:tcPr>
          <w:p w14:paraId="4F737FB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CF75CB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8AD563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D04AA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DCBB82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4E90603F"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4460C5A3"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2.7</w:t>
            </w:r>
          </w:p>
        </w:tc>
        <w:tc>
          <w:tcPr>
            <w:tcW w:w="5942" w:type="dxa"/>
            <w:gridSpan w:val="2"/>
            <w:tcBorders>
              <w:top w:val="nil"/>
              <w:left w:val="nil"/>
              <w:bottom w:val="single" w:sz="4" w:space="0" w:color="000000"/>
              <w:right w:val="single" w:sz="4" w:space="0" w:color="000000"/>
            </w:tcBorders>
            <w:shd w:val="clear" w:color="auto" w:fill="auto"/>
            <w:hideMark/>
          </w:tcPr>
          <w:p w14:paraId="4F8AD774"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BSCs that have failed certification or have not been certified within the last 12 months are tagged out of service and are not in use.</w:t>
            </w:r>
          </w:p>
        </w:tc>
        <w:tc>
          <w:tcPr>
            <w:tcW w:w="538" w:type="dxa"/>
            <w:gridSpan w:val="2"/>
            <w:tcBorders>
              <w:top w:val="nil"/>
              <w:left w:val="nil"/>
              <w:bottom w:val="single" w:sz="4" w:space="0" w:color="000000"/>
              <w:right w:val="single" w:sz="4" w:space="0" w:color="000000"/>
            </w:tcBorders>
            <w:shd w:val="clear" w:color="auto" w:fill="auto"/>
            <w:hideMark/>
          </w:tcPr>
          <w:p w14:paraId="1C7863C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19936B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DD5E23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155992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E22AC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FF9615E"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13C93B10"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2.8</w:t>
            </w:r>
          </w:p>
        </w:tc>
        <w:tc>
          <w:tcPr>
            <w:tcW w:w="5942" w:type="dxa"/>
            <w:gridSpan w:val="2"/>
            <w:tcBorders>
              <w:top w:val="nil"/>
              <w:left w:val="nil"/>
              <w:bottom w:val="single" w:sz="4" w:space="0" w:color="000000"/>
              <w:right w:val="single" w:sz="4" w:space="0" w:color="000000"/>
            </w:tcBorders>
            <w:shd w:val="clear" w:color="auto" w:fill="auto"/>
            <w:hideMark/>
          </w:tcPr>
          <w:p w14:paraId="29EB970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Bunsen burners and/or open flames are not used in the BSC. Flammable gas is not used or connected to the BSC gas lines.</w:t>
            </w:r>
          </w:p>
        </w:tc>
        <w:tc>
          <w:tcPr>
            <w:tcW w:w="538" w:type="dxa"/>
            <w:gridSpan w:val="2"/>
            <w:tcBorders>
              <w:top w:val="nil"/>
              <w:left w:val="nil"/>
              <w:bottom w:val="single" w:sz="4" w:space="0" w:color="000000"/>
              <w:right w:val="single" w:sz="4" w:space="0" w:color="000000"/>
            </w:tcBorders>
            <w:shd w:val="clear" w:color="auto" w:fill="auto"/>
            <w:hideMark/>
          </w:tcPr>
          <w:p w14:paraId="4E0E97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0C6AD7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F86CF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57A14C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77CF61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6A527A61" w14:textId="77777777" w:rsidTr="00F14563">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3D190F8B"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2.9</w:t>
            </w:r>
          </w:p>
        </w:tc>
        <w:tc>
          <w:tcPr>
            <w:tcW w:w="5942" w:type="dxa"/>
            <w:gridSpan w:val="2"/>
            <w:tcBorders>
              <w:top w:val="nil"/>
              <w:left w:val="nil"/>
              <w:bottom w:val="single" w:sz="4" w:space="0" w:color="000000"/>
              <w:right w:val="single" w:sz="4" w:space="0" w:color="000000"/>
            </w:tcBorders>
            <w:shd w:val="clear" w:color="auto" w:fill="auto"/>
            <w:hideMark/>
          </w:tcPr>
          <w:p w14:paraId="05760A69"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Intake and rear grilles are clear of obstructions.</w:t>
            </w:r>
          </w:p>
        </w:tc>
        <w:tc>
          <w:tcPr>
            <w:tcW w:w="538" w:type="dxa"/>
            <w:gridSpan w:val="2"/>
            <w:tcBorders>
              <w:top w:val="nil"/>
              <w:left w:val="nil"/>
              <w:bottom w:val="single" w:sz="4" w:space="0" w:color="000000"/>
              <w:right w:val="single" w:sz="4" w:space="0" w:color="000000"/>
            </w:tcBorders>
            <w:shd w:val="clear" w:color="auto" w:fill="auto"/>
            <w:hideMark/>
          </w:tcPr>
          <w:p w14:paraId="1C7A197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330A4D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C31343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6ADB10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06C004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154B519" w14:textId="77777777" w:rsidTr="00F14563">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792DC0FD"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2.10</w:t>
            </w:r>
          </w:p>
        </w:tc>
        <w:tc>
          <w:tcPr>
            <w:tcW w:w="5942" w:type="dxa"/>
            <w:gridSpan w:val="2"/>
            <w:tcBorders>
              <w:top w:val="nil"/>
              <w:left w:val="nil"/>
              <w:bottom w:val="single" w:sz="4" w:space="0" w:color="000000"/>
              <w:right w:val="single" w:sz="4" w:space="0" w:color="000000"/>
            </w:tcBorders>
            <w:shd w:val="clear" w:color="auto" w:fill="auto"/>
            <w:hideMark/>
          </w:tcPr>
          <w:p w14:paraId="6B519D5F"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No items are stored on top of the BSC.</w:t>
            </w:r>
          </w:p>
        </w:tc>
        <w:tc>
          <w:tcPr>
            <w:tcW w:w="538" w:type="dxa"/>
            <w:gridSpan w:val="2"/>
            <w:tcBorders>
              <w:top w:val="nil"/>
              <w:left w:val="nil"/>
              <w:bottom w:val="single" w:sz="4" w:space="0" w:color="000000"/>
              <w:right w:val="single" w:sz="4" w:space="0" w:color="000000"/>
            </w:tcBorders>
            <w:shd w:val="clear" w:color="auto" w:fill="auto"/>
            <w:hideMark/>
          </w:tcPr>
          <w:p w14:paraId="350F424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56E152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B2F3D7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E5590B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39E775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AADE5B0" w14:textId="77777777" w:rsidTr="00F14563">
        <w:trPr>
          <w:trHeight w:val="1200"/>
        </w:trPr>
        <w:tc>
          <w:tcPr>
            <w:tcW w:w="1078" w:type="dxa"/>
            <w:tcBorders>
              <w:top w:val="nil"/>
              <w:left w:val="single" w:sz="4" w:space="0" w:color="000000"/>
              <w:bottom w:val="single" w:sz="4" w:space="0" w:color="000000"/>
              <w:right w:val="single" w:sz="4" w:space="0" w:color="000000"/>
            </w:tcBorders>
            <w:shd w:val="clear" w:color="auto" w:fill="auto"/>
            <w:hideMark/>
          </w:tcPr>
          <w:p w14:paraId="79B442E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2.11</w:t>
            </w:r>
          </w:p>
        </w:tc>
        <w:tc>
          <w:tcPr>
            <w:tcW w:w="5942" w:type="dxa"/>
            <w:gridSpan w:val="2"/>
            <w:tcBorders>
              <w:top w:val="nil"/>
              <w:left w:val="nil"/>
              <w:bottom w:val="single" w:sz="4" w:space="0" w:color="000000"/>
              <w:right w:val="single" w:sz="4" w:space="0" w:color="000000"/>
            </w:tcBorders>
            <w:shd w:val="clear" w:color="auto" w:fill="auto"/>
            <w:hideMark/>
          </w:tcPr>
          <w:p w14:paraId="13780C1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The BSC sash is functioning properly, set at an appropriate height, and not cracked.  Sash is not propped open with lab equipment and alarm is not muted.</w:t>
            </w:r>
          </w:p>
        </w:tc>
        <w:tc>
          <w:tcPr>
            <w:tcW w:w="538" w:type="dxa"/>
            <w:gridSpan w:val="2"/>
            <w:tcBorders>
              <w:top w:val="nil"/>
              <w:left w:val="nil"/>
              <w:bottom w:val="single" w:sz="4" w:space="0" w:color="000000"/>
              <w:right w:val="single" w:sz="4" w:space="0" w:color="000000"/>
            </w:tcBorders>
            <w:shd w:val="clear" w:color="auto" w:fill="auto"/>
            <w:hideMark/>
          </w:tcPr>
          <w:p w14:paraId="7F7566C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5F60ED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BA3D02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674582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866CC0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693277D"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000000" w:fill="000000"/>
            <w:vAlign w:val="center"/>
            <w:hideMark/>
          </w:tcPr>
          <w:p w14:paraId="4C514CCE"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000000"/>
              <w:right w:val="single" w:sz="4" w:space="0" w:color="000000"/>
            </w:tcBorders>
            <w:shd w:val="clear" w:color="000000" w:fill="000000"/>
            <w:vAlign w:val="center"/>
            <w:hideMark/>
          </w:tcPr>
          <w:p w14:paraId="65FC59B1"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000000"/>
              <w:right w:val="single" w:sz="4" w:space="0" w:color="000000"/>
            </w:tcBorders>
            <w:shd w:val="clear" w:color="000000" w:fill="000000"/>
            <w:vAlign w:val="center"/>
            <w:hideMark/>
          </w:tcPr>
          <w:p w14:paraId="1D09D9DB"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nil"/>
              <w:left w:val="nil"/>
              <w:bottom w:val="single" w:sz="4" w:space="0" w:color="000000"/>
              <w:right w:val="single" w:sz="4" w:space="0" w:color="000000"/>
            </w:tcBorders>
            <w:shd w:val="clear" w:color="000000" w:fill="000000"/>
            <w:vAlign w:val="center"/>
            <w:hideMark/>
          </w:tcPr>
          <w:p w14:paraId="1DF77862"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nil"/>
              <w:left w:val="nil"/>
              <w:bottom w:val="single" w:sz="4" w:space="0" w:color="000000"/>
              <w:right w:val="single" w:sz="4" w:space="0" w:color="000000"/>
            </w:tcBorders>
            <w:shd w:val="clear" w:color="000000" w:fill="000000"/>
            <w:vAlign w:val="center"/>
            <w:hideMark/>
          </w:tcPr>
          <w:p w14:paraId="39D20891"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nil"/>
              <w:left w:val="nil"/>
              <w:bottom w:val="single" w:sz="4" w:space="0" w:color="000000"/>
              <w:right w:val="single" w:sz="4" w:space="0" w:color="000000"/>
            </w:tcBorders>
            <w:shd w:val="clear" w:color="000000" w:fill="000000"/>
            <w:vAlign w:val="center"/>
            <w:hideMark/>
          </w:tcPr>
          <w:p w14:paraId="499F68A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nil"/>
              <w:left w:val="nil"/>
              <w:bottom w:val="single" w:sz="4" w:space="0" w:color="000000"/>
              <w:right w:val="single" w:sz="4" w:space="0" w:color="000000"/>
            </w:tcBorders>
            <w:shd w:val="clear" w:color="000000" w:fill="000000"/>
            <w:vAlign w:val="center"/>
            <w:hideMark/>
          </w:tcPr>
          <w:p w14:paraId="037EE7E6"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6F1C4A" w:rsidRPr="006F1C4A" w14:paraId="2877865A" w14:textId="77777777" w:rsidTr="00F14563">
        <w:trPr>
          <w:trHeight w:val="1520"/>
        </w:trPr>
        <w:tc>
          <w:tcPr>
            <w:tcW w:w="1078" w:type="dxa"/>
            <w:tcBorders>
              <w:top w:val="nil"/>
              <w:left w:val="single" w:sz="4" w:space="0" w:color="000000"/>
              <w:bottom w:val="single" w:sz="4" w:space="0" w:color="000000"/>
              <w:right w:val="single" w:sz="4" w:space="0" w:color="000000"/>
            </w:tcBorders>
            <w:shd w:val="clear" w:color="auto" w:fill="auto"/>
            <w:hideMark/>
          </w:tcPr>
          <w:p w14:paraId="465EC472"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2.12</w:t>
            </w:r>
          </w:p>
        </w:tc>
        <w:tc>
          <w:tcPr>
            <w:tcW w:w="5942" w:type="dxa"/>
            <w:gridSpan w:val="2"/>
            <w:tcBorders>
              <w:top w:val="nil"/>
              <w:left w:val="nil"/>
              <w:bottom w:val="single" w:sz="4" w:space="0" w:color="000000"/>
              <w:right w:val="single" w:sz="4" w:space="0" w:color="000000"/>
            </w:tcBorders>
            <w:shd w:val="clear" w:color="auto" w:fill="auto"/>
            <w:hideMark/>
          </w:tcPr>
          <w:p w14:paraId="3CA321A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active laminar flow hoods/clean benches have been certified within the last 12 months. Laminar flow hoods/clean benches that have failed certification or have not been certified within the last 12 months are tagged out of service and are not in use.</w:t>
            </w:r>
          </w:p>
        </w:tc>
        <w:tc>
          <w:tcPr>
            <w:tcW w:w="538" w:type="dxa"/>
            <w:gridSpan w:val="2"/>
            <w:tcBorders>
              <w:top w:val="nil"/>
              <w:left w:val="nil"/>
              <w:bottom w:val="single" w:sz="4" w:space="0" w:color="000000"/>
              <w:right w:val="single" w:sz="4" w:space="0" w:color="000000"/>
            </w:tcBorders>
            <w:shd w:val="clear" w:color="auto" w:fill="auto"/>
            <w:hideMark/>
          </w:tcPr>
          <w:p w14:paraId="594FE90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9AA883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E381F9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A21930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511D72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BE1A712"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0C69F15B"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2.13</w:t>
            </w:r>
          </w:p>
        </w:tc>
        <w:tc>
          <w:tcPr>
            <w:tcW w:w="5942" w:type="dxa"/>
            <w:gridSpan w:val="2"/>
            <w:tcBorders>
              <w:top w:val="nil"/>
              <w:left w:val="nil"/>
              <w:bottom w:val="single" w:sz="4" w:space="0" w:color="000000"/>
              <w:right w:val="single" w:sz="4" w:space="0" w:color="000000"/>
            </w:tcBorders>
            <w:shd w:val="clear" w:color="auto" w:fill="auto"/>
            <w:hideMark/>
          </w:tcPr>
          <w:p w14:paraId="575CEE8C"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Laminar flow hoods/clean benches are not used for work with biohazard material or other hazardous material.</w:t>
            </w:r>
          </w:p>
        </w:tc>
        <w:tc>
          <w:tcPr>
            <w:tcW w:w="538" w:type="dxa"/>
            <w:gridSpan w:val="2"/>
            <w:tcBorders>
              <w:top w:val="nil"/>
              <w:left w:val="nil"/>
              <w:bottom w:val="single" w:sz="4" w:space="0" w:color="000000"/>
              <w:right w:val="single" w:sz="4" w:space="0" w:color="000000"/>
            </w:tcBorders>
            <w:shd w:val="clear" w:color="auto" w:fill="auto"/>
            <w:hideMark/>
          </w:tcPr>
          <w:p w14:paraId="23385D6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465265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77DC31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EB1DBC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849A23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508CA02"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5AD33E45"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General Biosafety</w:t>
            </w:r>
          </w:p>
        </w:tc>
      </w:tr>
      <w:tr w:rsidR="006F1C4A" w:rsidRPr="006F1C4A" w14:paraId="20264D36" w14:textId="77777777" w:rsidTr="00F14563">
        <w:trPr>
          <w:trHeight w:val="980"/>
        </w:trPr>
        <w:tc>
          <w:tcPr>
            <w:tcW w:w="1078" w:type="dxa"/>
            <w:tcBorders>
              <w:top w:val="nil"/>
              <w:left w:val="single" w:sz="4" w:space="0" w:color="000000"/>
              <w:bottom w:val="single" w:sz="4" w:space="0" w:color="000000"/>
              <w:right w:val="single" w:sz="4" w:space="0" w:color="000000"/>
            </w:tcBorders>
            <w:shd w:val="clear" w:color="auto" w:fill="auto"/>
            <w:hideMark/>
          </w:tcPr>
          <w:p w14:paraId="6D3AB2F9"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2.14</w:t>
            </w:r>
          </w:p>
        </w:tc>
        <w:tc>
          <w:tcPr>
            <w:tcW w:w="5942" w:type="dxa"/>
            <w:gridSpan w:val="2"/>
            <w:tcBorders>
              <w:top w:val="nil"/>
              <w:left w:val="nil"/>
              <w:bottom w:val="single" w:sz="4" w:space="0" w:color="000000"/>
              <w:right w:val="single" w:sz="4" w:space="0" w:color="000000"/>
            </w:tcBorders>
            <w:shd w:val="clear" w:color="auto" w:fill="auto"/>
            <w:hideMark/>
          </w:tcPr>
          <w:p w14:paraId="7FF0EB38"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All procedures involving the manipulation of infectious materials that may generate aerosols are conducted within a BSC or other physical containment devices.</w:t>
            </w:r>
          </w:p>
        </w:tc>
        <w:tc>
          <w:tcPr>
            <w:tcW w:w="538" w:type="dxa"/>
            <w:gridSpan w:val="2"/>
            <w:tcBorders>
              <w:top w:val="nil"/>
              <w:left w:val="nil"/>
              <w:bottom w:val="single" w:sz="4" w:space="0" w:color="000000"/>
              <w:right w:val="single" w:sz="4" w:space="0" w:color="000000"/>
            </w:tcBorders>
            <w:shd w:val="clear" w:color="auto" w:fill="auto"/>
            <w:hideMark/>
          </w:tcPr>
          <w:p w14:paraId="587CD1C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788CB0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5E1E8E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6B05DC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709704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F064D86" w14:textId="77777777" w:rsidTr="00F14563">
        <w:trPr>
          <w:trHeight w:val="960"/>
        </w:trPr>
        <w:tc>
          <w:tcPr>
            <w:tcW w:w="1078" w:type="dxa"/>
            <w:tcBorders>
              <w:top w:val="nil"/>
              <w:left w:val="single" w:sz="4" w:space="0" w:color="000000"/>
              <w:bottom w:val="single" w:sz="4" w:space="0" w:color="000000"/>
              <w:right w:val="single" w:sz="4" w:space="0" w:color="000000"/>
            </w:tcBorders>
            <w:shd w:val="clear" w:color="auto" w:fill="auto"/>
            <w:hideMark/>
          </w:tcPr>
          <w:p w14:paraId="786CC12B"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2.15</w:t>
            </w:r>
          </w:p>
        </w:tc>
        <w:tc>
          <w:tcPr>
            <w:tcW w:w="5942" w:type="dxa"/>
            <w:gridSpan w:val="2"/>
            <w:tcBorders>
              <w:top w:val="nil"/>
              <w:left w:val="nil"/>
              <w:bottom w:val="single" w:sz="4" w:space="0" w:color="000000"/>
              <w:right w:val="single" w:sz="4" w:space="0" w:color="000000"/>
            </w:tcBorders>
            <w:shd w:val="clear" w:color="auto" w:fill="auto"/>
            <w:hideMark/>
          </w:tcPr>
          <w:p w14:paraId="7F3B836E"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Lab equipment and containers used to store or manipulate biohazard materials are labeled with biohazard labels where appropriate (e.g., refrigerators, incubators, centrifuges).</w:t>
            </w:r>
          </w:p>
        </w:tc>
        <w:tc>
          <w:tcPr>
            <w:tcW w:w="538" w:type="dxa"/>
            <w:gridSpan w:val="2"/>
            <w:tcBorders>
              <w:top w:val="nil"/>
              <w:left w:val="nil"/>
              <w:bottom w:val="single" w:sz="4" w:space="0" w:color="000000"/>
              <w:right w:val="single" w:sz="4" w:space="0" w:color="000000"/>
            </w:tcBorders>
            <w:shd w:val="clear" w:color="auto" w:fill="auto"/>
            <w:hideMark/>
          </w:tcPr>
          <w:p w14:paraId="292E1A0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8AA781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ECE88A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45DA7F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801903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6663FC07" w14:textId="77777777" w:rsidTr="00F14563">
        <w:trPr>
          <w:trHeight w:val="720"/>
        </w:trPr>
        <w:tc>
          <w:tcPr>
            <w:tcW w:w="1078" w:type="dxa"/>
            <w:tcBorders>
              <w:top w:val="nil"/>
              <w:left w:val="single" w:sz="4" w:space="0" w:color="000000"/>
              <w:bottom w:val="single" w:sz="4" w:space="0" w:color="000000"/>
              <w:right w:val="single" w:sz="4" w:space="0" w:color="000000"/>
            </w:tcBorders>
            <w:shd w:val="clear" w:color="auto" w:fill="auto"/>
            <w:hideMark/>
          </w:tcPr>
          <w:p w14:paraId="7FD8C25A"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2.16</w:t>
            </w:r>
          </w:p>
        </w:tc>
        <w:tc>
          <w:tcPr>
            <w:tcW w:w="5942" w:type="dxa"/>
            <w:gridSpan w:val="2"/>
            <w:tcBorders>
              <w:top w:val="nil"/>
              <w:left w:val="nil"/>
              <w:bottom w:val="single" w:sz="4" w:space="0" w:color="000000"/>
              <w:right w:val="single" w:sz="4" w:space="0" w:color="000000"/>
            </w:tcBorders>
            <w:shd w:val="clear" w:color="auto" w:fill="auto"/>
            <w:hideMark/>
          </w:tcPr>
          <w:p w14:paraId="39A4EB22"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Centrifuges have door interlocks (mechanism to keep lid closed during operation).</w:t>
            </w:r>
          </w:p>
        </w:tc>
        <w:tc>
          <w:tcPr>
            <w:tcW w:w="538" w:type="dxa"/>
            <w:gridSpan w:val="2"/>
            <w:tcBorders>
              <w:top w:val="nil"/>
              <w:left w:val="nil"/>
              <w:bottom w:val="single" w:sz="4" w:space="0" w:color="000000"/>
              <w:right w:val="single" w:sz="4" w:space="0" w:color="000000"/>
            </w:tcBorders>
            <w:shd w:val="clear" w:color="auto" w:fill="auto"/>
            <w:hideMark/>
          </w:tcPr>
          <w:p w14:paraId="06DD5BA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513045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59B620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50CF60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D46F64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194A127" w14:textId="77777777" w:rsidTr="00F14563">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24C895C0"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2.17</w:t>
            </w:r>
          </w:p>
        </w:tc>
        <w:tc>
          <w:tcPr>
            <w:tcW w:w="5942" w:type="dxa"/>
            <w:gridSpan w:val="2"/>
            <w:tcBorders>
              <w:top w:val="nil"/>
              <w:left w:val="nil"/>
              <w:bottom w:val="single" w:sz="4" w:space="0" w:color="000000"/>
              <w:right w:val="single" w:sz="4" w:space="0" w:color="000000"/>
            </w:tcBorders>
            <w:shd w:val="clear" w:color="auto" w:fill="auto"/>
            <w:hideMark/>
          </w:tcPr>
          <w:p w14:paraId="3E25AE3B"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Lab has an adequately stocked biological spill kit in the lab area.</w:t>
            </w:r>
          </w:p>
        </w:tc>
        <w:tc>
          <w:tcPr>
            <w:tcW w:w="538" w:type="dxa"/>
            <w:gridSpan w:val="2"/>
            <w:tcBorders>
              <w:top w:val="nil"/>
              <w:left w:val="nil"/>
              <w:bottom w:val="single" w:sz="4" w:space="0" w:color="000000"/>
              <w:right w:val="single" w:sz="4" w:space="0" w:color="000000"/>
            </w:tcBorders>
            <w:shd w:val="clear" w:color="auto" w:fill="auto"/>
            <w:hideMark/>
          </w:tcPr>
          <w:p w14:paraId="4699F23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AEDE73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3CC34D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C152D9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3821CB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0ADB986C"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3DF714A2"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2.18</w:t>
            </w:r>
          </w:p>
        </w:tc>
        <w:tc>
          <w:tcPr>
            <w:tcW w:w="5942" w:type="dxa"/>
            <w:gridSpan w:val="2"/>
            <w:tcBorders>
              <w:top w:val="nil"/>
              <w:left w:val="nil"/>
              <w:bottom w:val="single" w:sz="4" w:space="0" w:color="000000"/>
              <w:right w:val="single" w:sz="4" w:space="0" w:color="000000"/>
            </w:tcBorders>
            <w:shd w:val="clear" w:color="auto" w:fill="auto"/>
            <w:hideMark/>
          </w:tcPr>
          <w:p w14:paraId="4ADF5EEC"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Mechanical pipetting devices are used. Mouth pipetting is prohibited.</w:t>
            </w:r>
          </w:p>
        </w:tc>
        <w:tc>
          <w:tcPr>
            <w:tcW w:w="538" w:type="dxa"/>
            <w:gridSpan w:val="2"/>
            <w:tcBorders>
              <w:top w:val="nil"/>
              <w:left w:val="nil"/>
              <w:bottom w:val="single" w:sz="4" w:space="0" w:color="000000"/>
              <w:right w:val="single" w:sz="4" w:space="0" w:color="000000"/>
            </w:tcBorders>
            <w:shd w:val="clear" w:color="auto" w:fill="auto"/>
            <w:hideMark/>
          </w:tcPr>
          <w:p w14:paraId="7649616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82A3B7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738A4C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316C1C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B140A4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2AD35B69" w14:textId="77777777" w:rsidTr="00F14563">
        <w:trPr>
          <w:trHeight w:val="980"/>
        </w:trPr>
        <w:tc>
          <w:tcPr>
            <w:tcW w:w="1078" w:type="dxa"/>
            <w:tcBorders>
              <w:top w:val="nil"/>
              <w:left w:val="single" w:sz="4" w:space="0" w:color="000000"/>
              <w:bottom w:val="single" w:sz="4" w:space="0" w:color="000000"/>
              <w:right w:val="single" w:sz="4" w:space="0" w:color="000000"/>
            </w:tcBorders>
            <w:shd w:val="clear" w:color="auto" w:fill="auto"/>
            <w:hideMark/>
          </w:tcPr>
          <w:p w14:paraId="25730B0D"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2.19</w:t>
            </w:r>
          </w:p>
        </w:tc>
        <w:tc>
          <w:tcPr>
            <w:tcW w:w="5942" w:type="dxa"/>
            <w:gridSpan w:val="2"/>
            <w:tcBorders>
              <w:top w:val="nil"/>
              <w:left w:val="nil"/>
              <w:bottom w:val="single" w:sz="4" w:space="0" w:color="000000"/>
              <w:right w:val="single" w:sz="4" w:space="0" w:color="000000"/>
            </w:tcBorders>
            <w:shd w:val="clear" w:color="auto" w:fill="auto"/>
            <w:hideMark/>
          </w:tcPr>
          <w:p w14:paraId="497BC4D1"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Biological and biohazard samples are placed in a durable, leak proof container during collection, handling, processing, storage, or transport within a facility.</w:t>
            </w:r>
          </w:p>
        </w:tc>
        <w:tc>
          <w:tcPr>
            <w:tcW w:w="538" w:type="dxa"/>
            <w:gridSpan w:val="2"/>
            <w:tcBorders>
              <w:top w:val="nil"/>
              <w:left w:val="nil"/>
              <w:bottom w:val="single" w:sz="4" w:space="0" w:color="000000"/>
              <w:right w:val="single" w:sz="4" w:space="0" w:color="000000"/>
            </w:tcBorders>
            <w:shd w:val="clear" w:color="auto" w:fill="auto"/>
            <w:hideMark/>
          </w:tcPr>
          <w:p w14:paraId="2C3A70A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8FF76C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B7C832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2C0B80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661A3B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3D0E802F"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09668525"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Biological Waste</w:t>
            </w:r>
          </w:p>
        </w:tc>
      </w:tr>
      <w:tr w:rsidR="006F1C4A" w:rsidRPr="006F1C4A" w14:paraId="67865094" w14:textId="77777777" w:rsidTr="00F14563">
        <w:trPr>
          <w:trHeight w:val="1300"/>
        </w:trPr>
        <w:tc>
          <w:tcPr>
            <w:tcW w:w="1078" w:type="dxa"/>
            <w:tcBorders>
              <w:top w:val="nil"/>
              <w:left w:val="single" w:sz="4" w:space="0" w:color="000000"/>
              <w:bottom w:val="single" w:sz="4" w:space="0" w:color="000000"/>
              <w:right w:val="single" w:sz="4" w:space="0" w:color="000000"/>
            </w:tcBorders>
            <w:shd w:val="clear" w:color="auto" w:fill="auto"/>
            <w:hideMark/>
          </w:tcPr>
          <w:p w14:paraId="70585733"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2.20</w:t>
            </w:r>
          </w:p>
        </w:tc>
        <w:tc>
          <w:tcPr>
            <w:tcW w:w="5942" w:type="dxa"/>
            <w:gridSpan w:val="2"/>
            <w:tcBorders>
              <w:top w:val="nil"/>
              <w:left w:val="nil"/>
              <w:bottom w:val="single" w:sz="4" w:space="0" w:color="000000"/>
              <w:right w:val="single" w:sz="4" w:space="0" w:color="000000"/>
            </w:tcBorders>
            <w:shd w:val="clear" w:color="auto" w:fill="auto"/>
            <w:hideMark/>
          </w:tcPr>
          <w:p w14:paraId="08162E5A"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 xml:space="preserve">All biohazard waste is collected for decontamination prior to disposal. Examples of biohazard waste </w:t>
            </w:r>
            <w:proofErr w:type="gramStart"/>
            <w:r w:rsidRPr="006F1C4A">
              <w:rPr>
                <w:rFonts w:ascii="Calibri" w:eastAsia="Times New Roman" w:hAnsi="Calibri" w:cs="Calibri"/>
              </w:rPr>
              <w:t>include:</w:t>
            </w:r>
            <w:proofErr w:type="gramEnd"/>
            <w:r w:rsidRPr="006F1C4A">
              <w:rPr>
                <w:rFonts w:ascii="Calibri" w:eastAsia="Times New Roman" w:hAnsi="Calibri" w:cs="Calibri"/>
              </w:rPr>
              <w:t xml:space="preserve"> rDNA, cultures, plates, transgenic animals/plants/arthropods, and sharps.</w:t>
            </w:r>
          </w:p>
        </w:tc>
        <w:tc>
          <w:tcPr>
            <w:tcW w:w="538" w:type="dxa"/>
            <w:gridSpan w:val="2"/>
            <w:tcBorders>
              <w:top w:val="nil"/>
              <w:left w:val="nil"/>
              <w:bottom w:val="single" w:sz="4" w:space="0" w:color="000000"/>
              <w:right w:val="single" w:sz="4" w:space="0" w:color="000000"/>
            </w:tcBorders>
            <w:shd w:val="clear" w:color="auto" w:fill="auto"/>
            <w:hideMark/>
          </w:tcPr>
          <w:p w14:paraId="55FCD8A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0118EE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CA54D1B"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8BB5F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6D07E3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6B45CE7A" w14:textId="77777777" w:rsidTr="00F14563">
        <w:trPr>
          <w:trHeight w:val="720"/>
        </w:trPr>
        <w:tc>
          <w:tcPr>
            <w:tcW w:w="1078" w:type="dxa"/>
            <w:tcBorders>
              <w:top w:val="nil"/>
              <w:left w:val="single" w:sz="4" w:space="0" w:color="000000"/>
              <w:bottom w:val="single" w:sz="4" w:space="0" w:color="000000"/>
              <w:right w:val="single" w:sz="4" w:space="0" w:color="000000"/>
            </w:tcBorders>
            <w:shd w:val="clear" w:color="auto" w:fill="auto"/>
            <w:hideMark/>
          </w:tcPr>
          <w:p w14:paraId="26CE26BE"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2.21</w:t>
            </w:r>
          </w:p>
        </w:tc>
        <w:tc>
          <w:tcPr>
            <w:tcW w:w="5942" w:type="dxa"/>
            <w:gridSpan w:val="2"/>
            <w:tcBorders>
              <w:top w:val="nil"/>
              <w:left w:val="nil"/>
              <w:bottom w:val="single" w:sz="4" w:space="0" w:color="000000"/>
              <w:right w:val="single" w:sz="4" w:space="0" w:color="000000"/>
            </w:tcBorders>
            <w:shd w:val="clear" w:color="auto" w:fill="auto"/>
            <w:hideMark/>
          </w:tcPr>
          <w:p w14:paraId="4DB10CDB"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Untreated biohazard waste is not poured down the drain, discarded in the regular trash, or mixed with chemical waste.</w:t>
            </w:r>
          </w:p>
        </w:tc>
        <w:tc>
          <w:tcPr>
            <w:tcW w:w="538" w:type="dxa"/>
            <w:gridSpan w:val="2"/>
            <w:tcBorders>
              <w:top w:val="nil"/>
              <w:left w:val="nil"/>
              <w:bottom w:val="single" w:sz="4" w:space="0" w:color="000000"/>
              <w:right w:val="single" w:sz="4" w:space="0" w:color="000000"/>
            </w:tcBorders>
            <w:shd w:val="clear" w:color="auto" w:fill="auto"/>
            <w:hideMark/>
          </w:tcPr>
          <w:p w14:paraId="1C47127D"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D9D129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DDEE1C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A886EA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0AC57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E91CDDC"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700F0844"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2.22</w:t>
            </w:r>
          </w:p>
        </w:tc>
        <w:tc>
          <w:tcPr>
            <w:tcW w:w="5942" w:type="dxa"/>
            <w:gridSpan w:val="2"/>
            <w:tcBorders>
              <w:top w:val="nil"/>
              <w:left w:val="nil"/>
              <w:bottom w:val="single" w:sz="4" w:space="0" w:color="000000"/>
              <w:right w:val="single" w:sz="4" w:space="0" w:color="000000"/>
            </w:tcBorders>
            <w:shd w:val="clear" w:color="auto" w:fill="auto"/>
            <w:hideMark/>
          </w:tcPr>
          <w:p w14:paraId="0BBD12EA"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Vacuum lines are protected with liquid disinfectant traps, and traps are labeled as biohazard waste with a biohazard label.</w:t>
            </w:r>
          </w:p>
        </w:tc>
        <w:tc>
          <w:tcPr>
            <w:tcW w:w="538" w:type="dxa"/>
            <w:gridSpan w:val="2"/>
            <w:tcBorders>
              <w:top w:val="nil"/>
              <w:left w:val="nil"/>
              <w:bottom w:val="single" w:sz="4" w:space="0" w:color="000000"/>
              <w:right w:val="single" w:sz="4" w:space="0" w:color="000000"/>
            </w:tcBorders>
            <w:shd w:val="clear" w:color="auto" w:fill="auto"/>
            <w:hideMark/>
          </w:tcPr>
          <w:p w14:paraId="6F8B585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FCA2BA6"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F951F4"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C9BE88"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29F266C"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133965FC"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5A93357B"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2.23</w:t>
            </w:r>
          </w:p>
        </w:tc>
        <w:tc>
          <w:tcPr>
            <w:tcW w:w="5942" w:type="dxa"/>
            <w:gridSpan w:val="2"/>
            <w:tcBorders>
              <w:top w:val="nil"/>
              <w:left w:val="nil"/>
              <w:bottom w:val="single" w:sz="4" w:space="0" w:color="000000"/>
              <w:right w:val="single" w:sz="4" w:space="0" w:color="000000"/>
            </w:tcBorders>
            <w:shd w:val="clear" w:color="auto" w:fill="auto"/>
            <w:hideMark/>
          </w:tcPr>
          <w:p w14:paraId="5C77913D"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Solid, non-sharps biological waste is collected in a durable, leak-proof biological waste container that is lined with a biohazard bag.</w:t>
            </w:r>
          </w:p>
        </w:tc>
        <w:tc>
          <w:tcPr>
            <w:tcW w:w="538" w:type="dxa"/>
            <w:gridSpan w:val="2"/>
            <w:tcBorders>
              <w:top w:val="nil"/>
              <w:left w:val="nil"/>
              <w:bottom w:val="single" w:sz="4" w:space="0" w:color="000000"/>
              <w:right w:val="single" w:sz="4" w:space="0" w:color="000000"/>
            </w:tcBorders>
            <w:shd w:val="clear" w:color="auto" w:fill="auto"/>
            <w:hideMark/>
          </w:tcPr>
          <w:p w14:paraId="720BBE07"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7860FD3"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D19E01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4B7261A"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13D9992"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77C1A749" w14:textId="77777777" w:rsidTr="00F14563">
        <w:trPr>
          <w:trHeight w:val="854"/>
        </w:trPr>
        <w:tc>
          <w:tcPr>
            <w:tcW w:w="1078" w:type="dxa"/>
            <w:tcBorders>
              <w:top w:val="nil"/>
              <w:left w:val="single" w:sz="4" w:space="0" w:color="000000"/>
              <w:bottom w:val="single" w:sz="4" w:space="0" w:color="000000"/>
              <w:right w:val="single" w:sz="4" w:space="0" w:color="000000"/>
            </w:tcBorders>
            <w:shd w:val="clear" w:color="auto" w:fill="auto"/>
            <w:hideMark/>
          </w:tcPr>
          <w:p w14:paraId="1C0A3643" w14:textId="77777777" w:rsidR="006F1C4A" w:rsidRPr="006F1C4A" w:rsidRDefault="006F1C4A" w:rsidP="006F1C4A">
            <w:pPr>
              <w:spacing w:after="0" w:line="240" w:lineRule="auto"/>
              <w:rPr>
                <w:rFonts w:ascii="Calibri" w:eastAsia="Times New Roman" w:hAnsi="Calibri" w:cs="Calibri"/>
                <w:color w:val="000000"/>
              </w:rPr>
            </w:pPr>
            <w:r w:rsidRPr="006F1C4A">
              <w:rPr>
                <w:rFonts w:ascii="Calibri" w:eastAsia="Times New Roman" w:hAnsi="Calibri" w:cs="Calibri"/>
                <w:color w:val="000000"/>
              </w:rPr>
              <w:t>2.24</w:t>
            </w:r>
          </w:p>
        </w:tc>
        <w:tc>
          <w:tcPr>
            <w:tcW w:w="5942" w:type="dxa"/>
            <w:gridSpan w:val="2"/>
            <w:tcBorders>
              <w:top w:val="nil"/>
              <w:left w:val="nil"/>
              <w:bottom w:val="single" w:sz="4" w:space="0" w:color="000000"/>
              <w:right w:val="single" w:sz="4" w:space="0" w:color="000000"/>
            </w:tcBorders>
            <w:shd w:val="clear" w:color="auto" w:fill="auto"/>
            <w:hideMark/>
          </w:tcPr>
          <w:p w14:paraId="4ED06747" w14:textId="77777777" w:rsidR="006F1C4A" w:rsidRPr="006F1C4A" w:rsidRDefault="006F1C4A" w:rsidP="006F1C4A">
            <w:pPr>
              <w:spacing w:after="0" w:line="240" w:lineRule="auto"/>
              <w:rPr>
                <w:rFonts w:ascii="Calibri" w:eastAsia="Times New Roman" w:hAnsi="Calibri" w:cs="Calibri"/>
              </w:rPr>
            </w:pPr>
            <w:r w:rsidRPr="006F1C4A">
              <w:rPr>
                <w:rFonts w:ascii="Calibri" w:eastAsia="Times New Roman" w:hAnsi="Calibri" w:cs="Calibri"/>
              </w:rPr>
              <w:t>Biohazard waste is properly transported to the autoclave using approved primary and secondary transportation.</w:t>
            </w:r>
          </w:p>
        </w:tc>
        <w:tc>
          <w:tcPr>
            <w:tcW w:w="538" w:type="dxa"/>
            <w:gridSpan w:val="2"/>
            <w:tcBorders>
              <w:top w:val="nil"/>
              <w:left w:val="nil"/>
              <w:bottom w:val="single" w:sz="4" w:space="0" w:color="000000"/>
              <w:right w:val="single" w:sz="4" w:space="0" w:color="000000"/>
            </w:tcBorders>
            <w:shd w:val="clear" w:color="auto" w:fill="auto"/>
            <w:hideMark/>
          </w:tcPr>
          <w:p w14:paraId="2C16FED0"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93A3A3F"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D93DB5"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E2112C9"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5DA6E2E"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6F1C4A" w:rsidRPr="006F1C4A" w14:paraId="2A1606E9"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000000" w:fill="000000"/>
            <w:hideMark/>
          </w:tcPr>
          <w:p w14:paraId="5B3B8DC9"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000000"/>
              <w:right w:val="single" w:sz="4" w:space="0" w:color="000000"/>
            </w:tcBorders>
            <w:shd w:val="clear" w:color="000000" w:fill="000000"/>
            <w:hideMark/>
          </w:tcPr>
          <w:p w14:paraId="16BB3203"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000000"/>
              <w:right w:val="single" w:sz="4" w:space="0" w:color="000000"/>
            </w:tcBorders>
            <w:shd w:val="clear" w:color="000000" w:fill="000000"/>
            <w:hideMark/>
          </w:tcPr>
          <w:p w14:paraId="267A5656"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nil"/>
              <w:left w:val="nil"/>
              <w:bottom w:val="single" w:sz="4" w:space="0" w:color="000000"/>
              <w:right w:val="single" w:sz="4" w:space="0" w:color="000000"/>
            </w:tcBorders>
            <w:shd w:val="clear" w:color="000000" w:fill="000000"/>
            <w:hideMark/>
          </w:tcPr>
          <w:p w14:paraId="3E4EF264"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nil"/>
              <w:left w:val="nil"/>
              <w:bottom w:val="single" w:sz="4" w:space="0" w:color="000000"/>
              <w:right w:val="single" w:sz="4" w:space="0" w:color="000000"/>
            </w:tcBorders>
            <w:shd w:val="clear" w:color="000000" w:fill="000000"/>
            <w:hideMark/>
          </w:tcPr>
          <w:p w14:paraId="75B5B54D"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nil"/>
              <w:left w:val="nil"/>
              <w:bottom w:val="single" w:sz="4" w:space="0" w:color="000000"/>
              <w:right w:val="single" w:sz="4" w:space="0" w:color="000000"/>
            </w:tcBorders>
            <w:shd w:val="clear" w:color="000000" w:fill="000000"/>
            <w:hideMark/>
          </w:tcPr>
          <w:p w14:paraId="56F9360B"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nil"/>
              <w:left w:val="nil"/>
              <w:bottom w:val="single" w:sz="4" w:space="0" w:color="000000"/>
              <w:right w:val="single" w:sz="4" w:space="0" w:color="000000"/>
            </w:tcBorders>
            <w:shd w:val="clear" w:color="000000" w:fill="000000"/>
            <w:hideMark/>
          </w:tcPr>
          <w:p w14:paraId="319B3391" w14:textId="77777777" w:rsidR="006F1C4A" w:rsidRPr="006F1C4A" w:rsidRDefault="006F1C4A" w:rsidP="006F1C4A">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6F1C4A" w:rsidRPr="006F1C4A" w14:paraId="5958DB95" w14:textId="77777777" w:rsidTr="006F1C4A">
        <w:trPr>
          <w:trHeight w:val="94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AEAAAA"/>
            <w:hideMark/>
          </w:tcPr>
          <w:p w14:paraId="2A13EC31" w14:textId="77777777" w:rsidR="006F1C4A" w:rsidRPr="006F1C4A" w:rsidRDefault="006F1C4A" w:rsidP="006F1C4A">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3.0      </w:t>
            </w:r>
            <w:r w:rsidRPr="006F1C4A">
              <w:rPr>
                <w:rFonts w:ascii="Calibri" w:eastAsia="Times New Roman" w:hAnsi="Calibri" w:cs="Calibri"/>
                <w:b/>
                <w:bCs/>
                <w:sz w:val="28"/>
                <w:szCs w:val="28"/>
              </w:rPr>
              <w:t>Radiation Safety</w:t>
            </w:r>
            <w:r w:rsidRPr="006F1C4A">
              <w:rPr>
                <w:rFonts w:ascii="Calibri" w:eastAsia="Times New Roman" w:hAnsi="Calibri" w:cs="Calibri"/>
                <w:b/>
                <w:bCs/>
                <w:sz w:val="28"/>
                <w:szCs w:val="28"/>
              </w:rPr>
              <w:br/>
            </w:r>
            <w:r w:rsidRPr="006F1C4A">
              <w:rPr>
                <w:rFonts w:ascii="Calibri" w:eastAsia="Times New Roman" w:hAnsi="Calibri" w:cs="Calibri"/>
              </w:rPr>
              <w:t>Does your lab work with radiological material? If no skip Section 3.0 and go to Section 4.0.</w:t>
            </w:r>
          </w:p>
        </w:tc>
      </w:tr>
      <w:tr w:rsidR="00376853" w:rsidRPr="006F1C4A" w14:paraId="69964F20"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40ECBD6B" w14:textId="50419E44" w:rsidR="00376853" w:rsidRPr="006F1C4A" w:rsidRDefault="00376853" w:rsidP="00376853">
            <w:pPr>
              <w:spacing w:after="0" w:line="240" w:lineRule="auto"/>
              <w:rPr>
                <w:rFonts w:ascii="Calibri" w:eastAsia="Times New Roman" w:hAnsi="Calibri" w:cs="Calibri"/>
                <w:color w:val="000000"/>
              </w:rPr>
            </w:pPr>
            <w:r w:rsidRPr="00170CA1">
              <w:t>3.1</w:t>
            </w:r>
          </w:p>
        </w:tc>
        <w:tc>
          <w:tcPr>
            <w:tcW w:w="5942" w:type="dxa"/>
            <w:gridSpan w:val="2"/>
            <w:tcBorders>
              <w:top w:val="nil"/>
              <w:left w:val="nil"/>
              <w:bottom w:val="single" w:sz="4" w:space="0" w:color="000000"/>
              <w:right w:val="single" w:sz="4" w:space="0" w:color="000000"/>
            </w:tcBorders>
            <w:shd w:val="clear" w:color="auto" w:fill="auto"/>
            <w:hideMark/>
          </w:tcPr>
          <w:p w14:paraId="552B86FD" w14:textId="33782991" w:rsidR="00376853" w:rsidRPr="006F1C4A" w:rsidRDefault="00376853" w:rsidP="00376853">
            <w:pPr>
              <w:spacing w:after="0" w:line="240" w:lineRule="auto"/>
              <w:rPr>
                <w:rFonts w:ascii="Calibri" w:eastAsia="Times New Roman" w:hAnsi="Calibri" w:cs="Calibri"/>
              </w:rPr>
            </w:pPr>
            <w:r w:rsidRPr="00170CA1">
              <w:t>Lab has current authorization for ordering, working with, and/or storing radioactive materials.</w:t>
            </w:r>
          </w:p>
        </w:tc>
        <w:tc>
          <w:tcPr>
            <w:tcW w:w="538" w:type="dxa"/>
            <w:gridSpan w:val="2"/>
            <w:tcBorders>
              <w:top w:val="nil"/>
              <w:left w:val="nil"/>
              <w:bottom w:val="single" w:sz="4" w:space="0" w:color="000000"/>
              <w:right w:val="single" w:sz="4" w:space="0" w:color="000000"/>
            </w:tcBorders>
            <w:shd w:val="clear" w:color="auto" w:fill="auto"/>
            <w:hideMark/>
          </w:tcPr>
          <w:p w14:paraId="01E67EF1" w14:textId="23DF7D6A"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02A08DAA" w14:textId="22F2D300"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64676962" w14:textId="78128594"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shd w:val="clear" w:color="auto" w:fill="auto"/>
            <w:hideMark/>
          </w:tcPr>
          <w:p w14:paraId="6E42AF08" w14:textId="5DDE5C5A"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0F41C7AF" w14:textId="6231A2D0"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r>
      <w:tr w:rsidR="00376853" w:rsidRPr="006F1C4A" w14:paraId="50A829FC" w14:textId="77777777" w:rsidTr="00F14563">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46667490" w14:textId="21D9DC85" w:rsidR="00376853" w:rsidRPr="006F1C4A" w:rsidRDefault="00376853" w:rsidP="00376853">
            <w:pPr>
              <w:spacing w:after="0" w:line="240" w:lineRule="auto"/>
              <w:rPr>
                <w:rFonts w:ascii="Calibri" w:eastAsia="Times New Roman" w:hAnsi="Calibri" w:cs="Calibri"/>
                <w:color w:val="000000"/>
              </w:rPr>
            </w:pPr>
            <w:r w:rsidRPr="00170CA1">
              <w:t>3.2</w:t>
            </w:r>
          </w:p>
        </w:tc>
        <w:tc>
          <w:tcPr>
            <w:tcW w:w="5942" w:type="dxa"/>
            <w:gridSpan w:val="2"/>
            <w:tcBorders>
              <w:top w:val="nil"/>
              <w:left w:val="nil"/>
              <w:bottom w:val="single" w:sz="4" w:space="0" w:color="000000"/>
              <w:right w:val="single" w:sz="4" w:space="0" w:color="000000"/>
            </w:tcBorders>
            <w:shd w:val="clear" w:color="auto" w:fill="auto"/>
            <w:hideMark/>
          </w:tcPr>
          <w:p w14:paraId="63928E67" w14:textId="5E11EEA8" w:rsidR="00376853" w:rsidRPr="006F1C4A" w:rsidRDefault="00376853" w:rsidP="00376853">
            <w:pPr>
              <w:spacing w:after="0" w:line="240" w:lineRule="auto"/>
              <w:rPr>
                <w:rFonts w:ascii="Calibri" w:eastAsia="Times New Roman" w:hAnsi="Calibri" w:cs="Calibri"/>
              </w:rPr>
            </w:pPr>
            <w:r w:rsidRPr="00170CA1">
              <w:t>Radioisotopes in use are listed on authorization permit.</w:t>
            </w:r>
          </w:p>
        </w:tc>
        <w:tc>
          <w:tcPr>
            <w:tcW w:w="538" w:type="dxa"/>
            <w:gridSpan w:val="2"/>
            <w:tcBorders>
              <w:top w:val="nil"/>
              <w:left w:val="nil"/>
              <w:bottom w:val="single" w:sz="4" w:space="0" w:color="000000"/>
              <w:right w:val="single" w:sz="4" w:space="0" w:color="000000"/>
            </w:tcBorders>
            <w:shd w:val="clear" w:color="auto" w:fill="auto"/>
            <w:hideMark/>
          </w:tcPr>
          <w:p w14:paraId="086DFA4F" w14:textId="70FD91B3"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7E2869F5" w14:textId="77E43891"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6F75E439" w14:textId="028EDA7E"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shd w:val="clear" w:color="auto" w:fill="auto"/>
            <w:hideMark/>
          </w:tcPr>
          <w:p w14:paraId="18C1413E" w14:textId="42F9E8BF"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48F0959B" w14:textId="4EEF2780"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r>
      <w:tr w:rsidR="00376853" w:rsidRPr="006F1C4A" w14:paraId="016921EE"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5E5F77BF" w14:textId="5BFB8591" w:rsidR="00376853" w:rsidRPr="006F1C4A" w:rsidRDefault="00376853" w:rsidP="00376853">
            <w:pPr>
              <w:spacing w:after="0" w:line="240" w:lineRule="auto"/>
              <w:rPr>
                <w:rFonts w:ascii="Calibri" w:eastAsia="Times New Roman" w:hAnsi="Calibri" w:cs="Calibri"/>
                <w:color w:val="000000"/>
              </w:rPr>
            </w:pPr>
            <w:r w:rsidRPr="00170CA1">
              <w:t>3.3</w:t>
            </w:r>
          </w:p>
        </w:tc>
        <w:tc>
          <w:tcPr>
            <w:tcW w:w="5942" w:type="dxa"/>
            <w:gridSpan w:val="2"/>
            <w:tcBorders>
              <w:top w:val="nil"/>
              <w:left w:val="nil"/>
              <w:bottom w:val="single" w:sz="4" w:space="0" w:color="000000"/>
              <w:right w:val="single" w:sz="4" w:space="0" w:color="000000"/>
            </w:tcBorders>
            <w:shd w:val="clear" w:color="auto" w:fill="auto"/>
            <w:hideMark/>
          </w:tcPr>
          <w:p w14:paraId="0F81B401" w14:textId="3E23C150" w:rsidR="00376853" w:rsidRPr="006F1C4A" w:rsidRDefault="00376853" w:rsidP="00376853">
            <w:pPr>
              <w:spacing w:after="0" w:line="240" w:lineRule="auto"/>
              <w:rPr>
                <w:rFonts w:ascii="Calibri" w:eastAsia="Times New Roman" w:hAnsi="Calibri" w:cs="Calibri"/>
              </w:rPr>
            </w:pPr>
            <w:r w:rsidRPr="00170CA1">
              <w:t>Authorized Users (AUs) of radioactive materials are identified on PI's authorization permit.</w:t>
            </w:r>
          </w:p>
        </w:tc>
        <w:tc>
          <w:tcPr>
            <w:tcW w:w="538" w:type="dxa"/>
            <w:gridSpan w:val="2"/>
            <w:tcBorders>
              <w:top w:val="nil"/>
              <w:left w:val="nil"/>
              <w:bottom w:val="single" w:sz="4" w:space="0" w:color="000000"/>
              <w:right w:val="single" w:sz="4" w:space="0" w:color="000000"/>
            </w:tcBorders>
            <w:shd w:val="clear" w:color="auto" w:fill="auto"/>
            <w:hideMark/>
          </w:tcPr>
          <w:p w14:paraId="7DE34720" w14:textId="7CBBFDA4"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132CA2BE" w14:textId="04935E09"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326C2047" w14:textId="0AF5BD43"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571" w:type="dxa"/>
            <w:tcBorders>
              <w:top w:val="nil"/>
              <w:left w:val="nil"/>
              <w:bottom w:val="single" w:sz="4" w:space="0" w:color="000000"/>
              <w:right w:val="single" w:sz="4" w:space="0" w:color="000000"/>
            </w:tcBorders>
            <w:shd w:val="clear" w:color="auto" w:fill="auto"/>
            <w:hideMark/>
          </w:tcPr>
          <w:p w14:paraId="791F01AE" w14:textId="5BE61DE2"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359071C3" w14:textId="1985C26C"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r>
      <w:tr w:rsidR="00376853" w:rsidRPr="006F1C4A" w14:paraId="2DE87998"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39476401" w14:textId="4879CC61" w:rsidR="00376853" w:rsidRPr="006F1C4A" w:rsidRDefault="00376853" w:rsidP="00376853">
            <w:pPr>
              <w:spacing w:after="0" w:line="240" w:lineRule="auto"/>
              <w:rPr>
                <w:rFonts w:ascii="Calibri" w:eastAsia="Times New Roman" w:hAnsi="Calibri" w:cs="Calibri"/>
                <w:color w:val="000000"/>
              </w:rPr>
            </w:pPr>
            <w:r w:rsidRPr="00170CA1">
              <w:t>3.4</w:t>
            </w:r>
          </w:p>
        </w:tc>
        <w:tc>
          <w:tcPr>
            <w:tcW w:w="5942" w:type="dxa"/>
            <w:gridSpan w:val="2"/>
            <w:tcBorders>
              <w:top w:val="nil"/>
              <w:left w:val="nil"/>
              <w:bottom w:val="single" w:sz="4" w:space="0" w:color="000000"/>
              <w:right w:val="single" w:sz="4" w:space="0" w:color="000000"/>
            </w:tcBorders>
            <w:shd w:val="clear" w:color="auto" w:fill="auto"/>
            <w:hideMark/>
          </w:tcPr>
          <w:p w14:paraId="02D44B37" w14:textId="0F13EFDC" w:rsidR="00376853" w:rsidRPr="00376853" w:rsidRDefault="00376853" w:rsidP="00376853">
            <w:pPr>
              <w:spacing w:after="0" w:line="240" w:lineRule="auto"/>
              <w:rPr>
                <w:rFonts w:eastAsia="Times New Roman" w:cs="Calibri"/>
              </w:rPr>
            </w:pPr>
            <w:r w:rsidRPr="00376853">
              <w:t xml:space="preserve">AUs listed on the radiation safety permit are </w:t>
            </w:r>
            <w:proofErr w:type="gramStart"/>
            <w:r w:rsidRPr="00376853">
              <w:t>up-to-date</w:t>
            </w:r>
            <w:proofErr w:type="gramEnd"/>
            <w:r w:rsidRPr="00376853">
              <w:t xml:space="preserve"> on their required Radiation Safety Training. (Annual online refresher courses and full training every three years. 63Ni ECD users are exempt from refresher training)</w:t>
            </w:r>
          </w:p>
        </w:tc>
        <w:tc>
          <w:tcPr>
            <w:tcW w:w="538" w:type="dxa"/>
            <w:gridSpan w:val="2"/>
            <w:tcBorders>
              <w:top w:val="nil"/>
              <w:left w:val="nil"/>
              <w:bottom w:val="single" w:sz="4" w:space="0" w:color="000000"/>
              <w:right w:val="single" w:sz="4" w:space="0" w:color="000000"/>
            </w:tcBorders>
            <w:shd w:val="clear" w:color="auto" w:fill="auto"/>
            <w:hideMark/>
          </w:tcPr>
          <w:p w14:paraId="25563B8C" w14:textId="0AE57F13"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78373709" w14:textId="7EE9D1F9"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536" w:type="dxa"/>
            <w:tcBorders>
              <w:top w:val="nil"/>
              <w:left w:val="nil"/>
              <w:bottom w:val="single" w:sz="4" w:space="0" w:color="000000"/>
              <w:right w:val="single" w:sz="4" w:space="0" w:color="000000"/>
            </w:tcBorders>
            <w:shd w:val="clear" w:color="auto" w:fill="auto"/>
            <w:hideMark/>
          </w:tcPr>
          <w:p w14:paraId="7947488E" w14:textId="6B29356A"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3EB76C31" w14:textId="57941B89"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170CA1">
              <w:t xml:space="preserve"> </w:t>
            </w:r>
          </w:p>
        </w:tc>
        <w:tc>
          <w:tcPr>
            <w:tcW w:w="2046" w:type="dxa"/>
            <w:tcBorders>
              <w:top w:val="nil"/>
              <w:left w:val="nil"/>
              <w:bottom w:val="single" w:sz="4" w:space="0" w:color="000000"/>
              <w:right w:val="single" w:sz="4" w:space="0" w:color="000000"/>
            </w:tcBorders>
            <w:shd w:val="clear" w:color="auto" w:fill="auto"/>
            <w:hideMark/>
          </w:tcPr>
          <w:p w14:paraId="1DBE7057" w14:textId="67F14B5B" w:rsidR="00376853" w:rsidRPr="006F1C4A" w:rsidRDefault="00376853" w:rsidP="00376853">
            <w:pPr>
              <w:spacing w:after="0" w:line="240" w:lineRule="auto"/>
              <w:rPr>
                <w:rFonts w:ascii="Times New Roman" w:eastAsia="Times New Roman" w:hAnsi="Times New Roman" w:cs="Times New Roman"/>
                <w:color w:val="000000"/>
                <w:sz w:val="20"/>
                <w:szCs w:val="20"/>
              </w:rPr>
            </w:pPr>
          </w:p>
        </w:tc>
      </w:tr>
      <w:tr w:rsidR="00376853" w:rsidRPr="006F1C4A" w14:paraId="4527FEDE"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4A8D9AB4" w14:textId="1BAC8E54" w:rsidR="00376853" w:rsidRPr="006F1C4A" w:rsidRDefault="00376853" w:rsidP="00376853">
            <w:pPr>
              <w:spacing w:after="0" w:line="240" w:lineRule="auto"/>
              <w:rPr>
                <w:rFonts w:ascii="Calibri" w:eastAsia="Times New Roman" w:hAnsi="Calibri" w:cs="Calibri"/>
                <w:color w:val="000000"/>
              </w:rPr>
            </w:pPr>
            <w:r w:rsidRPr="00170CA1">
              <w:t>3.5</w:t>
            </w:r>
          </w:p>
        </w:tc>
        <w:tc>
          <w:tcPr>
            <w:tcW w:w="5942" w:type="dxa"/>
            <w:gridSpan w:val="2"/>
            <w:tcBorders>
              <w:top w:val="nil"/>
              <w:left w:val="nil"/>
              <w:bottom w:val="single" w:sz="4" w:space="0" w:color="000000"/>
              <w:right w:val="single" w:sz="4" w:space="0" w:color="000000"/>
            </w:tcBorders>
            <w:shd w:val="clear" w:color="auto" w:fill="auto"/>
            <w:hideMark/>
          </w:tcPr>
          <w:p w14:paraId="3574C71B" w14:textId="469818CA" w:rsidR="00376853" w:rsidRPr="00376853" w:rsidRDefault="00376853" w:rsidP="00376853">
            <w:pPr>
              <w:spacing w:after="0" w:line="240" w:lineRule="auto"/>
              <w:rPr>
                <w:rFonts w:eastAsia="Times New Roman" w:cs="Calibri"/>
              </w:rPr>
            </w:pPr>
            <w:r w:rsidRPr="00376853">
              <w:t xml:space="preserve">NRC Form 3 Notice to Employees is clearly posted at all entrances to the lab spaces containing radioactive materials. </w:t>
            </w:r>
          </w:p>
        </w:tc>
        <w:tc>
          <w:tcPr>
            <w:tcW w:w="538" w:type="dxa"/>
            <w:gridSpan w:val="2"/>
            <w:tcBorders>
              <w:top w:val="nil"/>
              <w:left w:val="nil"/>
              <w:bottom w:val="single" w:sz="4" w:space="0" w:color="000000"/>
              <w:right w:val="single" w:sz="4" w:space="0" w:color="000000"/>
            </w:tcBorders>
            <w:shd w:val="clear" w:color="auto" w:fill="auto"/>
            <w:hideMark/>
          </w:tcPr>
          <w:p w14:paraId="5C0716DF" w14:textId="53FBD306"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17054E78" w14:textId="7EDB7E9E"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hideMark/>
          </w:tcPr>
          <w:p w14:paraId="41A002D2" w14:textId="459573C0"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32991918" w14:textId="11866C70"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hideMark/>
          </w:tcPr>
          <w:p w14:paraId="3664694A" w14:textId="6CFAB670" w:rsidR="00376853" w:rsidRPr="006F1C4A" w:rsidRDefault="00376853" w:rsidP="00376853">
            <w:pPr>
              <w:spacing w:after="0" w:line="240" w:lineRule="auto"/>
              <w:rPr>
                <w:rFonts w:ascii="Times New Roman" w:eastAsia="Times New Roman" w:hAnsi="Times New Roman" w:cs="Times New Roman"/>
                <w:color w:val="000000"/>
                <w:sz w:val="20"/>
                <w:szCs w:val="20"/>
              </w:rPr>
            </w:pPr>
          </w:p>
        </w:tc>
      </w:tr>
      <w:tr w:rsidR="00376853" w:rsidRPr="006F1C4A" w14:paraId="2C37BD70"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2A697353" w14:textId="51A8A470" w:rsidR="00376853" w:rsidRPr="006F1C4A" w:rsidRDefault="00376853" w:rsidP="00376853">
            <w:pPr>
              <w:spacing w:after="0" w:line="240" w:lineRule="auto"/>
              <w:rPr>
                <w:rFonts w:ascii="Calibri" w:eastAsia="Times New Roman" w:hAnsi="Calibri" w:cs="Calibri"/>
                <w:color w:val="000000"/>
              </w:rPr>
            </w:pPr>
            <w:r w:rsidRPr="00170CA1">
              <w:t>3.6</w:t>
            </w:r>
          </w:p>
        </w:tc>
        <w:tc>
          <w:tcPr>
            <w:tcW w:w="5942" w:type="dxa"/>
            <w:gridSpan w:val="2"/>
            <w:tcBorders>
              <w:top w:val="nil"/>
              <w:left w:val="nil"/>
              <w:bottom w:val="single" w:sz="4" w:space="0" w:color="000000"/>
              <w:right w:val="single" w:sz="4" w:space="0" w:color="000000"/>
            </w:tcBorders>
            <w:shd w:val="clear" w:color="auto" w:fill="auto"/>
            <w:hideMark/>
          </w:tcPr>
          <w:p w14:paraId="2A7A077A" w14:textId="59309F64" w:rsidR="00376853" w:rsidRPr="00376853" w:rsidRDefault="00376853" w:rsidP="00376853">
            <w:pPr>
              <w:spacing w:after="0" w:line="240" w:lineRule="auto"/>
              <w:rPr>
                <w:rFonts w:eastAsia="Times New Roman" w:cs="Calibri"/>
              </w:rPr>
            </w:pPr>
            <w:r w:rsidRPr="00376853">
              <w:t>Caution Radioactive materials icon is present on the Lab Entrance Safety Sign</w:t>
            </w:r>
          </w:p>
        </w:tc>
        <w:tc>
          <w:tcPr>
            <w:tcW w:w="538" w:type="dxa"/>
            <w:gridSpan w:val="2"/>
            <w:tcBorders>
              <w:top w:val="nil"/>
              <w:left w:val="nil"/>
              <w:bottom w:val="single" w:sz="4" w:space="0" w:color="000000"/>
              <w:right w:val="single" w:sz="4" w:space="0" w:color="000000"/>
            </w:tcBorders>
            <w:shd w:val="clear" w:color="auto" w:fill="auto"/>
            <w:hideMark/>
          </w:tcPr>
          <w:p w14:paraId="267DA25F" w14:textId="395F993E"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3CCAE231" w14:textId="2386B82A"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hideMark/>
          </w:tcPr>
          <w:p w14:paraId="4E5436CF" w14:textId="0253F888"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0FC78835" w14:textId="6A7221A4"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hideMark/>
          </w:tcPr>
          <w:p w14:paraId="74C10708" w14:textId="37817F2D" w:rsidR="00376853" w:rsidRPr="006F1C4A" w:rsidRDefault="00376853" w:rsidP="00376853">
            <w:pPr>
              <w:spacing w:after="0" w:line="240" w:lineRule="auto"/>
              <w:rPr>
                <w:rFonts w:ascii="Times New Roman" w:eastAsia="Times New Roman" w:hAnsi="Times New Roman" w:cs="Times New Roman"/>
                <w:color w:val="000000"/>
                <w:sz w:val="20"/>
                <w:szCs w:val="20"/>
              </w:rPr>
            </w:pPr>
          </w:p>
        </w:tc>
      </w:tr>
      <w:tr w:rsidR="00376853" w:rsidRPr="006F1C4A" w14:paraId="13831FAA"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716B2B28" w14:textId="487A25E5" w:rsidR="00376853" w:rsidRPr="006F1C4A" w:rsidRDefault="00376853" w:rsidP="00376853">
            <w:pPr>
              <w:spacing w:after="0" w:line="240" w:lineRule="auto"/>
              <w:rPr>
                <w:rFonts w:ascii="Calibri" w:eastAsia="Times New Roman" w:hAnsi="Calibri" w:cs="Calibri"/>
                <w:color w:val="000000"/>
              </w:rPr>
            </w:pPr>
            <w:r w:rsidRPr="00170CA1">
              <w:t>3.7</w:t>
            </w:r>
          </w:p>
        </w:tc>
        <w:tc>
          <w:tcPr>
            <w:tcW w:w="5942" w:type="dxa"/>
            <w:gridSpan w:val="2"/>
            <w:tcBorders>
              <w:top w:val="nil"/>
              <w:left w:val="nil"/>
              <w:bottom w:val="single" w:sz="4" w:space="0" w:color="000000"/>
              <w:right w:val="single" w:sz="4" w:space="0" w:color="000000"/>
            </w:tcBorders>
            <w:shd w:val="clear" w:color="auto" w:fill="auto"/>
            <w:hideMark/>
          </w:tcPr>
          <w:p w14:paraId="37638396" w14:textId="2E3D5463" w:rsidR="00376853" w:rsidRPr="00376853" w:rsidRDefault="00376853" w:rsidP="00376853">
            <w:pPr>
              <w:spacing w:after="0" w:line="240" w:lineRule="auto"/>
              <w:rPr>
                <w:rFonts w:eastAsia="Times New Roman" w:cs="Calibri"/>
              </w:rPr>
            </w:pPr>
            <w:r w:rsidRPr="00376853">
              <w:t>Only/all approved isotopes are listed on the Lab Entrance Safety Sign</w:t>
            </w:r>
          </w:p>
        </w:tc>
        <w:tc>
          <w:tcPr>
            <w:tcW w:w="538" w:type="dxa"/>
            <w:gridSpan w:val="2"/>
            <w:tcBorders>
              <w:top w:val="nil"/>
              <w:left w:val="nil"/>
              <w:bottom w:val="single" w:sz="4" w:space="0" w:color="000000"/>
              <w:right w:val="single" w:sz="4" w:space="0" w:color="000000"/>
            </w:tcBorders>
            <w:shd w:val="clear" w:color="auto" w:fill="auto"/>
            <w:hideMark/>
          </w:tcPr>
          <w:p w14:paraId="7FBBD440" w14:textId="01DB2353"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hideMark/>
          </w:tcPr>
          <w:p w14:paraId="63CA9562" w14:textId="4EE6D3F5"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hideMark/>
          </w:tcPr>
          <w:p w14:paraId="6DD1AD6F" w14:textId="085E4FAD"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hideMark/>
          </w:tcPr>
          <w:p w14:paraId="1FF77D8D" w14:textId="25235905"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hideMark/>
          </w:tcPr>
          <w:p w14:paraId="7498585F" w14:textId="581ADEFF" w:rsidR="00376853" w:rsidRPr="006F1C4A" w:rsidRDefault="00376853" w:rsidP="00376853">
            <w:pPr>
              <w:spacing w:after="0" w:line="240" w:lineRule="auto"/>
              <w:rPr>
                <w:rFonts w:ascii="Times New Roman" w:eastAsia="Times New Roman" w:hAnsi="Times New Roman" w:cs="Times New Roman"/>
                <w:color w:val="000000"/>
                <w:sz w:val="20"/>
                <w:szCs w:val="20"/>
              </w:rPr>
            </w:pPr>
          </w:p>
        </w:tc>
      </w:tr>
      <w:tr w:rsidR="00376853" w:rsidRPr="006F1C4A" w14:paraId="6BA76814"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35787792" w14:textId="26229967" w:rsidR="00376853" w:rsidRPr="00170CA1" w:rsidRDefault="00376853" w:rsidP="00376853">
            <w:pPr>
              <w:spacing w:after="0" w:line="240" w:lineRule="auto"/>
            </w:pPr>
            <w:r>
              <w:t>3.8</w:t>
            </w:r>
          </w:p>
        </w:tc>
        <w:tc>
          <w:tcPr>
            <w:tcW w:w="5942" w:type="dxa"/>
            <w:gridSpan w:val="2"/>
            <w:tcBorders>
              <w:top w:val="nil"/>
              <w:left w:val="nil"/>
              <w:bottom w:val="single" w:sz="4" w:space="0" w:color="000000"/>
              <w:right w:val="single" w:sz="4" w:space="0" w:color="000000"/>
            </w:tcBorders>
            <w:shd w:val="clear" w:color="auto" w:fill="auto"/>
          </w:tcPr>
          <w:p w14:paraId="698FDC5D" w14:textId="76259558" w:rsidR="00376853" w:rsidRPr="00376853" w:rsidRDefault="00376853" w:rsidP="00376853">
            <w:pPr>
              <w:spacing w:after="0" w:line="240" w:lineRule="auto"/>
            </w:pPr>
            <w:r w:rsidRPr="00376853">
              <w:t>Acquisition of radioactive materials has not occurred without prior approval from RSO.</w:t>
            </w:r>
          </w:p>
        </w:tc>
        <w:tc>
          <w:tcPr>
            <w:tcW w:w="538" w:type="dxa"/>
            <w:gridSpan w:val="2"/>
            <w:tcBorders>
              <w:top w:val="nil"/>
              <w:left w:val="nil"/>
              <w:bottom w:val="single" w:sz="4" w:space="0" w:color="000000"/>
              <w:right w:val="single" w:sz="4" w:space="0" w:color="000000"/>
            </w:tcBorders>
            <w:shd w:val="clear" w:color="auto" w:fill="auto"/>
          </w:tcPr>
          <w:p w14:paraId="4F05C67C"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B9C4FB3"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26AA58E6"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0214558"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76E4059"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r>
      <w:tr w:rsidR="00376853" w:rsidRPr="006F1C4A" w14:paraId="11869EC8" w14:textId="77777777" w:rsidTr="00F14563">
        <w:trPr>
          <w:trHeight w:val="602"/>
        </w:trPr>
        <w:tc>
          <w:tcPr>
            <w:tcW w:w="1078" w:type="dxa"/>
            <w:tcBorders>
              <w:top w:val="nil"/>
              <w:left w:val="single" w:sz="4" w:space="0" w:color="000000"/>
              <w:bottom w:val="single" w:sz="4" w:space="0" w:color="000000"/>
              <w:right w:val="single" w:sz="4" w:space="0" w:color="000000"/>
            </w:tcBorders>
            <w:shd w:val="clear" w:color="auto" w:fill="auto"/>
          </w:tcPr>
          <w:p w14:paraId="5690C6DA" w14:textId="2635C1A2" w:rsidR="00376853" w:rsidRPr="00170CA1" w:rsidRDefault="00376853" w:rsidP="00376853">
            <w:pPr>
              <w:spacing w:after="0" w:line="240" w:lineRule="auto"/>
            </w:pPr>
            <w:r>
              <w:t>3.9</w:t>
            </w:r>
          </w:p>
        </w:tc>
        <w:tc>
          <w:tcPr>
            <w:tcW w:w="5942" w:type="dxa"/>
            <w:gridSpan w:val="2"/>
            <w:tcBorders>
              <w:top w:val="nil"/>
              <w:left w:val="nil"/>
              <w:bottom w:val="single" w:sz="4" w:space="0" w:color="000000"/>
              <w:right w:val="single" w:sz="4" w:space="0" w:color="000000"/>
            </w:tcBorders>
            <w:shd w:val="clear" w:color="auto" w:fill="auto"/>
          </w:tcPr>
          <w:p w14:paraId="0B297822" w14:textId="1686EE83" w:rsidR="00376853" w:rsidRPr="00376853" w:rsidRDefault="00376853" w:rsidP="00376853">
            <w:pPr>
              <w:spacing w:after="0" w:line="240" w:lineRule="auto"/>
            </w:pPr>
            <w:r w:rsidRPr="00376853">
              <w:rPr>
                <w:rFonts w:eastAsia="Times New Roman" w:cs="Times New Roman"/>
                <w:color w:val="000000"/>
              </w:rPr>
              <w:t xml:space="preserve">No unauthorized removal of radioactive material from a facility has occurred.  </w:t>
            </w:r>
          </w:p>
        </w:tc>
        <w:tc>
          <w:tcPr>
            <w:tcW w:w="538" w:type="dxa"/>
            <w:gridSpan w:val="2"/>
            <w:tcBorders>
              <w:top w:val="nil"/>
              <w:left w:val="nil"/>
              <w:bottom w:val="single" w:sz="4" w:space="0" w:color="000000"/>
              <w:right w:val="single" w:sz="4" w:space="0" w:color="000000"/>
            </w:tcBorders>
            <w:shd w:val="clear" w:color="auto" w:fill="auto"/>
          </w:tcPr>
          <w:p w14:paraId="50F26926"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EB8A480"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C8BD091"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ACD0D23"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77DD5F9"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r>
      <w:tr w:rsidR="00376853" w:rsidRPr="006F1C4A" w14:paraId="4F9AE298" w14:textId="77777777" w:rsidTr="00F14563">
        <w:trPr>
          <w:trHeight w:val="593"/>
        </w:trPr>
        <w:tc>
          <w:tcPr>
            <w:tcW w:w="1078" w:type="dxa"/>
            <w:tcBorders>
              <w:top w:val="nil"/>
              <w:left w:val="single" w:sz="4" w:space="0" w:color="000000"/>
              <w:bottom w:val="single" w:sz="4" w:space="0" w:color="000000"/>
              <w:right w:val="single" w:sz="4" w:space="0" w:color="000000"/>
            </w:tcBorders>
            <w:shd w:val="clear" w:color="auto" w:fill="auto"/>
          </w:tcPr>
          <w:p w14:paraId="47C07A7F" w14:textId="5F41A3B5" w:rsidR="00376853" w:rsidRPr="00170CA1" w:rsidRDefault="00376853" w:rsidP="00376853">
            <w:pPr>
              <w:spacing w:after="0" w:line="240" w:lineRule="auto"/>
            </w:pPr>
            <w:r>
              <w:t>3.10</w:t>
            </w:r>
          </w:p>
        </w:tc>
        <w:tc>
          <w:tcPr>
            <w:tcW w:w="5942" w:type="dxa"/>
            <w:gridSpan w:val="2"/>
            <w:tcBorders>
              <w:top w:val="nil"/>
              <w:left w:val="nil"/>
              <w:bottom w:val="single" w:sz="4" w:space="0" w:color="000000"/>
              <w:right w:val="single" w:sz="4" w:space="0" w:color="000000"/>
            </w:tcBorders>
            <w:shd w:val="clear" w:color="auto" w:fill="auto"/>
          </w:tcPr>
          <w:p w14:paraId="3E2840F0" w14:textId="167069E7" w:rsidR="00376853" w:rsidRPr="00376853" w:rsidRDefault="00376853" w:rsidP="00376853">
            <w:pPr>
              <w:spacing w:after="0" w:line="240" w:lineRule="auto"/>
            </w:pPr>
            <w:r w:rsidRPr="00376853">
              <w:rPr>
                <w:rFonts w:eastAsia="Times New Roman" w:cs="Times New Roman"/>
                <w:color w:val="000000"/>
              </w:rPr>
              <w:t>Radiation works areas/equipment are labeled with appropriate signage.</w:t>
            </w:r>
          </w:p>
        </w:tc>
        <w:tc>
          <w:tcPr>
            <w:tcW w:w="538" w:type="dxa"/>
            <w:gridSpan w:val="2"/>
            <w:tcBorders>
              <w:top w:val="nil"/>
              <w:left w:val="nil"/>
              <w:bottom w:val="single" w:sz="4" w:space="0" w:color="000000"/>
              <w:right w:val="single" w:sz="4" w:space="0" w:color="000000"/>
            </w:tcBorders>
            <w:shd w:val="clear" w:color="auto" w:fill="auto"/>
          </w:tcPr>
          <w:p w14:paraId="2950191F"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00E07D40"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3F31C290"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301DEA2"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29C6EDBB"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p>
        </w:tc>
      </w:tr>
      <w:tr w:rsidR="00376853" w:rsidRPr="006F1C4A" w14:paraId="62089005"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86266A5" w14:textId="77777777" w:rsidR="00376853" w:rsidRPr="006F1C4A" w:rsidRDefault="00376853" w:rsidP="00376853">
            <w:pPr>
              <w:spacing w:after="0" w:line="240" w:lineRule="auto"/>
              <w:rPr>
                <w:rFonts w:ascii="Calibri" w:eastAsia="Times New Roman" w:hAnsi="Calibri" w:cs="Calibri"/>
              </w:rPr>
            </w:pPr>
            <w:r w:rsidRPr="006F1C4A">
              <w:rPr>
                <w:rFonts w:ascii="Calibri" w:eastAsia="Times New Roman" w:hAnsi="Calibri" w:cs="Calibri"/>
              </w:rPr>
              <w:t>General Radiation Safety</w:t>
            </w:r>
          </w:p>
        </w:tc>
      </w:tr>
      <w:tr w:rsidR="00376853" w:rsidRPr="006F1C4A" w14:paraId="4680851F"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7D8A05FA" w14:textId="56D4B493" w:rsidR="00376853" w:rsidRPr="006F1C4A" w:rsidRDefault="00376853" w:rsidP="00376853">
            <w:pPr>
              <w:spacing w:after="0" w:line="240" w:lineRule="auto"/>
              <w:rPr>
                <w:rFonts w:ascii="Calibri" w:eastAsia="Times New Roman" w:hAnsi="Calibri" w:cs="Calibri"/>
                <w:color w:val="000000"/>
              </w:rPr>
            </w:pPr>
            <w:r>
              <w:rPr>
                <w:rFonts w:ascii="Calibri" w:eastAsia="Times New Roman" w:hAnsi="Calibri" w:cs="Calibri"/>
                <w:color w:val="000000"/>
              </w:rPr>
              <w:t>3.11</w:t>
            </w:r>
          </w:p>
        </w:tc>
        <w:tc>
          <w:tcPr>
            <w:tcW w:w="5942" w:type="dxa"/>
            <w:gridSpan w:val="2"/>
            <w:tcBorders>
              <w:top w:val="nil"/>
              <w:left w:val="nil"/>
              <w:bottom w:val="single" w:sz="4" w:space="0" w:color="000000"/>
              <w:right w:val="single" w:sz="4" w:space="0" w:color="000000"/>
            </w:tcBorders>
            <w:shd w:val="clear" w:color="auto" w:fill="auto"/>
            <w:hideMark/>
          </w:tcPr>
          <w:p w14:paraId="331432D2" w14:textId="77777777" w:rsidR="00376853" w:rsidRPr="006F1C4A" w:rsidRDefault="00376853" w:rsidP="00376853">
            <w:pPr>
              <w:spacing w:after="0" w:line="240" w:lineRule="auto"/>
              <w:rPr>
                <w:rFonts w:ascii="Calibri" w:eastAsia="Times New Roman" w:hAnsi="Calibri" w:cs="Calibri"/>
              </w:rPr>
            </w:pPr>
            <w:r w:rsidRPr="006F1C4A">
              <w:rPr>
                <w:rFonts w:ascii="Calibri" w:eastAsia="Times New Roman" w:hAnsi="Calibri" w:cs="Calibri"/>
              </w:rPr>
              <w:t>Use and storage of radioactive materials takes place in the authorized area.</w:t>
            </w:r>
          </w:p>
        </w:tc>
        <w:tc>
          <w:tcPr>
            <w:tcW w:w="538" w:type="dxa"/>
            <w:gridSpan w:val="2"/>
            <w:tcBorders>
              <w:top w:val="nil"/>
              <w:left w:val="nil"/>
              <w:bottom w:val="single" w:sz="4" w:space="0" w:color="000000"/>
              <w:right w:val="single" w:sz="4" w:space="0" w:color="000000"/>
            </w:tcBorders>
            <w:shd w:val="clear" w:color="auto" w:fill="auto"/>
            <w:hideMark/>
          </w:tcPr>
          <w:p w14:paraId="28EE6474"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C907887"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D6CAA56"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CCF702C"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D0F1408"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76853" w:rsidRPr="006F1C4A" w14:paraId="5EB03A50"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4B7FC6CF" w14:textId="789A4DBA" w:rsidR="00376853" w:rsidRPr="006F1C4A" w:rsidRDefault="00376853" w:rsidP="00376853">
            <w:pPr>
              <w:spacing w:after="0" w:line="240" w:lineRule="auto"/>
              <w:rPr>
                <w:rFonts w:ascii="Calibri" w:eastAsia="Times New Roman" w:hAnsi="Calibri" w:cs="Calibri"/>
                <w:color w:val="000000"/>
              </w:rPr>
            </w:pPr>
            <w:r>
              <w:rPr>
                <w:rFonts w:ascii="Calibri" w:eastAsia="Times New Roman" w:hAnsi="Calibri" w:cs="Calibri"/>
                <w:color w:val="000000"/>
              </w:rPr>
              <w:t>3.12</w:t>
            </w:r>
          </w:p>
        </w:tc>
        <w:tc>
          <w:tcPr>
            <w:tcW w:w="5942" w:type="dxa"/>
            <w:gridSpan w:val="2"/>
            <w:tcBorders>
              <w:top w:val="nil"/>
              <w:left w:val="nil"/>
              <w:bottom w:val="single" w:sz="4" w:space="0" w:color="000000"/>
              <w:right w:val="single" w:sz="4" w:space="0" w:color="000000"/>
            </w:tcBorders>
            <w:shd w:val="clear" w:color="auto" w:fill="auto"/>
            <w:hideMark/>
          </w:tcPr>
          <w:p w14:paraId="7FFAD726" w14:textId="77777777" w:rsidR="00376853" w:rsidRPr="006F1C4A" w:rsidRDefault="00376853" w:rsidP="00376853">
            <w:pPr>
              <w:spacing w:after="0" w:line="240" w:lineRule="auto"/>
              <w:rPr>
                <w:rFonts w:ascii="Calibri" w:eastAsia="Times New Roman" w:hAnsi="Calibri" w:cs="Calibri"/>
              </w:rPr>
            </w:pPr>
            <w:r w:rsidRPr="006F1C4A">
              <w:rPr>
                <w:rFonts w:ascii="Calibri" w:eastAsia="Times New Roman" w:hAnsi="Calibri" w:cs="Calibri"/>
              </w:rPr>
              <w:t xml:space="preserve">Shielding is present and appropriate for the type of radiation. Shielding reduces dose rate to 2 </w:t>
            </w:r>
            <w:proofErr w:type="spellStart"/>
            <w:r w:rsidRPr="006F1C4A">
              <w:rPr>
                <w:rFonts w:ascii="Calibri" w:eastAsia="Times New Roman" w:hAnsi="Calibri" w:cs="Calibri"/>
              </w:rPr>
              <w:t>mR</w:t>
            </w:r>
            <w:proofErr w:type="spellEnd"/>
            <w:r w:rsidRPr="006F1C4A">
              <w:rPr>
                <w:rFonts w:ascii="Calibri" w:eastAsia="Times New Roman" w:hAnsi="Calibri" w:cs="Calibri"/>
              </w:rPr>
              <w:t>/</w:t>
            </w:r>
            <w:proofErr w:type="spellStart"/>
            <w:r w:rsidRPr="006F1C4A">
              <w:rPr>
                <w:rFonts w:ascii="Calibri" w:eastAsia="Times New Roman" w:hAnsi="Calibri" w:cs="Calibri"/>
              </w:rPr>
              <w:t>hr</w:t>
            </w:r>
            <w:proofErr w:type="spellEnd"/>
            <w:r w:rsidRPr="006F1C4A">
              <w:rPr>
                <w:rFonts w:ascii="Calibri" w:eastAsia="Times New Roman" w:hAnsi="Calibri" w:cs="Calibri"/>
              </w:rPr>
              <w:t xml:space="preserve"> or less at 30 cm from source or surface.</w:t>
            </w:r>
          </w:p>
        </w:tc>
        <w:tc>
          <w:tcPr>
            <w:tcW w:w="538" w:type="dxa"/>
            <w:gridSpan w:val="2"/>
            <w:tcBorders>
              <w:top w:val="nil"/>
              <w:left w:val="nil"/>
              <w:bottom w:val="single" w:sz="4" w:space="0" w:color="000000"/>
              <w:right w:val="single" w:sz="4" w:space="0" w:color="000000"/>
            </w:tcBorders>
            <w:shd w:val="clear" w:color="auto" w:fill="auto"/>
            <w:hideMark/>
          </w:tcPr>
          <w:p w14:paraId="551CD8D8"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EB7C30A"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AC23809"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7ECB692"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F24B7E9"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76853" w:rsidRPr="006F1C4A" w14:paraId="3585615C"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29B9F2A5" w14:textId="287F17FA" w:rsidR="00376853" w:rsidRPr="006F1C4A" w:rsidRDefault="00376853" w:rsidP="00376853">
            <w:pPr>
              <w:spacing w:after="0" w:line="240" w:lineRule="auto"/>
              <w:rPr>
                <w:rFonts w:ascii="Calibri" w:eastAsia="Times New Roman" w:hAnsi="Calibri" w:cs="Calibri"/>
                <w:color w:val="000000"/>
              </w:rPr>
            </w:pPr>
            <w:r>
              <w:rPr>
                <w:rFonts w:ascii="Calibri" w:eastAsia="Times New Roman" w:hAnsi="Calibri" w:cs="Calibri"/>
                <w:color w:val="000000"/>
              </w:rPr>
              <w:t>3.13</w:t>
            </w:r>
          </w:p>
        </w:tc>
        <w:tc>
          <w:tcPr>
            <w:tcW w:w="5942" w:type="dxa"/>
            <w:gridSpan w:val="2"/>
            <w:tcBorders>
              <w:top w:val="nil"/>
              <w:left w:val="nil"/>
              <w:bottom w:val="single" w:sz="4" w:space="0" w:color="000000"/>
              <w:right w:val="single" w:sz="4" w:space="0" w:color="000000"/>
            </w:tcBorders>
            <w:shd w:val="clear" w:color="auto" w:fill="auto"/>
            <w:hideMark/>
          </w:tcPr>
          <w:p w14:paraId="5D9E66C7" w14:textId="77777777" w:rsidR="00376853" w:rsidRPr="006F1C4A" w:rsidRDefault="00376853" w:rsidP="00376853">
            <w:pPr>
              <w:spacing w:after="0" w:line="240" w:lineRule="auto"/>
              <w:rPr>
                <w:rFonts w:ascii="Calibri" w:eastAsia="Times New Roman" w:hAnsi="Calibri" w:cs="Calibri"/>
              </w:rPr>
            </w:pPr>
            <w:r w:rsidRPr="006F1C4A">
              <w:rPr>
                <w:rFonts w:ascii="Calibri" w:eastAsia="Times New Roman" w:hAnsi="Calibri" w:cs="Calibri"/>
              </w:rPr>
              <w:t>Geiger meters have been calibrated within the last year and are in good operating condition or marked out of service by RSO.</w:t>
            </w:r>
          </w:p>
        </w:tc>
        <w:tc>
          <w:tcPr>
            <w:tcW w:w="538" w:type="dxa"/>
            <w:gridSpan w:val="2"/>
            <w:tcBorders>
              <w:top w:val="nil"/>
              <w:left w:val="nil"/>
              <w:bottom w:val="single" w:sz="4" w:space="0" w:color="000000"/>
              <w:right w:val="single" w:sz="4" w:space="0" w:color="000000"/>
            </w:tcBorders>
            <w:shd w:val="clear" w:color="auto" w:fill="auto"/>
            <w:hideMark/>
          </w:tcPr>
          <w:p w14:paraId="20D9BB09"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BE8FA78"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3DDC243"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D7230B3"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0C30AE2"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76853" w:rsidRPr="006F1C4A" w14:paraId="7A818AF9" w14:textId="77777777" w:rsidTr="00F14563">
        <w:trPr>
          <w:trHeight w:val="1340"/>
        </w:trPr>
        <w:tc>
          <w:tcPr>
            <w:tcW w:w="1078" w:type="dxa"/>
            <w:tcBorders>
              <w:top w:val="nil"/>
              <w:left w:val="single" w:sz="4" w:space="0" w:color="000000"/>
              <w:bottom w:val="single" w:sz="4" w:space="0" w:color="000000"/>
              <w:right w:val="single" w:sz="4" w:space="0" w:color="000000"/>
            </w:tcBorders>
            <w:shd w:val="clear" w:color="auto" w:fill="auto"/>
            <w:hideMark/>
          </w:tcPr>
          <w:p w14:paraId="58F4D76B" w14:textId="34C1EBC8" w:rsidR="00376853" w:rsidRPr="006F1C4A" w:rsidRDefault="00376853" w:rsidP="00376853">
            <w:pPr>
              <w:spacing w:after="0" w:line="240" w:lineRule="auto"/>
              <w:rPr>
                <w:rFonts w:ascii="Calibri" w:eastAsia="Times New Roman" w:hAnsi="Calibri" w:cs="Calibri"/>
                <w:color w:val="000000"/>
              </w:rPr>
            </w:pPr>
            <w:r>
              <w:rPr>
                <w:rFonts w:ascii="Calibri" w:eastAsia="Times New Roman" w:hAnsi="Calibri" w:cs="Calibri"/>
                <w:color w:val="000000"/>
              </w:rPr>
              <w:t>3.14</w:t>
            </w:r>
          </w:p>
        </w:tc>
        <w:tc>
          <w:tcPr>
            <w:tcW w:w="5942" w:type="dxa"/>
            <w:gridSpan w:val="2"/>
            <w:tcBorders>
              <w:top w:val="nil"/>
              <w:left w:val="nil"/>
              <w:bottom w:val="single" w:sz="4" w:space="0" w:color="000000"/>
              <w:right w:val="single" w:sz="4" w:space="0" w:color="000000"/>
            </w:tcBorders>
            <w:shd w:val="clear" w:color="auto" w:fill="auto"/>
            <w:hideMark/>
          </w:tcPr>
          <w:p w14:paraId="43F90B46" w14:textId="77777777" w:rsidR="00376853" w:rsidRPr="006F1C4A" w:rsidRDefault="00376853" w:rsidP="00376853">
            <w:pPr>
              <w:spacing w:after="0" w:line="240" w:lineRule="auto"/>
              <w:rPr>
                <w:rFonts w:ascii="Calibri" w:eastAsia="Times New Roman" w:hAnsi="Calibri" w:cs="Calibri"/>
              </w:rPr>
            </w:pPr>
            <w:r w:rsidRPr="006F1C4A">
              <w:rPr>
                <w:rFonts w:ascii="Calibri" w:eastAsia="Times New Roman" w:hAnsi="Calibri" w:cs="Calibri"/>
              </w:rPr>
              <w:t xml:space="preserve">Liquid scintillation fluid is non-hazardous (i.e., biodegradable, high flash point, or non-flammable). Examples of non- hazardous liquid scintillation fluid include </w:t>
            </w:r>
            <w:proofErr w:type="spellStart"/>
            <w:r w:rsidRPr="006F1C4A">
              <w:rPr>
                <w:rFonts w:ascii="Calibri" w:eastAsia="Times New Roman" w:hAnsi="Calibri" w:cs="Calibri"/>
              </w:rPr>
              <w:t>Ecoscint</w:t>
            </w:r>
            <w:proofErr w:type="spellEnd"/>
            <w:r w:rsidRPr="006F1C4A">
              <w:rPr>
                <w:rFonts w:ascii="Calibri" w:eastAsia="Times New Roman" w:hAnsi="Calibri" w:cs="Calibri"/>
              </w:rPr>
              <w:t xml:space="preserve"> (National Diagnostics), Opti-Fluor (Perkin Elmer), Ultima Gold (Perkin Elmer), </w:t>
            </w:r>
            <w:proofErr w:type="spellStart"/>
            <w:r w:rsidRPr="006F1C4A">
              <w:rPr>
                <w:rFonts w:ascii="Calibri" w:eastAsia="Times New Roman" w:hAnsi="Calibri" w:cs="Calibri"/>
              </w:rPr>
              <w:t>Scintiverse</w:t>
            </w:r>
            <w:proofErr w:type="spellEnd"/>
            <w:r w:rsidRPr="006F1C4A">
              <w:rPr>
                <w:rFonts w:ascii="Calibri" w:eastAsia="Times New Roman" w:hAnsi="Calibri" w:cs="Calibri"/>
              </w:rPr>
              <w:t xml:space="preserve"> BD (Fisher) and </w:t>
            </w:r>
            <w:proofErr w:type="spellStart"/>
            <w:r w:rsidRPr="006F1C4A">
              <w:rPr>
                <w:rFonts w:ascii="Calibri" w:eastAsia="Times New Roman" w:hAnsi="Calibri" w:cs="Calibri"/>
              </w:rPr>
              <w:t>ScintiSafe</w:t>
            </w:r>
            <w:proofErr w:type="spellEnd"/>
            <w:r w:rsidRPr="006F1C4A">
              <w:rPr>
                <w:rFonts w:ascii="Calibri" w:eastAsia="Times New Roman" w:hAnsi="Calibri" w:cs="Calibri"/>
              </w:rPr>
              <w:t xml:space="preserve"> (Fisher).</w:t>
            </w:r>
          </w:p>
        </w:tc>
        <w:tc>
          <w:tcPr>
            <w:tcW w:w="538" w:type="dxa"/>
            <w:gridSpan w:val="2"/>
            <w:tcBorders>
              <w:top w:val="nil"/>
              <w:left w:val="nil"/>
              <w:bottom w:val="single" w:sz="4" w:space="0" w:color="000000"/>
              <w:right w:val="single" w:sz="4" w:space="0" w:color="000000"/>
            </w:tcBorders>
            <w:shd w:val="clear" w:color="auto" w:fill="auto"/>
            <w:hideMark/>
          </w:tcPr>
          <w:p w14:paraId="44324962"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835FCFB"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A3714DB"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E27F013"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D31CC8F"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376853" w:rsidRPr="006F1C4A" w14:paraId="258C54F2" w14:textId="77777777" w:rsidTr="00F14563">
        <w:trPr>
          <w:trHeight w:val="1628"/>
        </w:trPr>
        <w:tc>
          <w:tcPr>
            <w:tcW w:w="1078" w:type="dxa"/>
            <w:tcBorders>
              <w:top w:val="nil"/>
              <w:left w:val="single" w:sz="4" w:space="0" w:color="000000"/>
              <w:bottom w:val="single" w:sz="4" w:space="0" w:color="000000"/>
              <w:right w:val="single" w:sz="4" w:space="0" w:color="000000"/>
            </w:tcBorders>
            <w:shd w:val="clear" w:color="auto" w:fill="auto"/>
            <w:hideMark/>
          </w:tcPr>
          <w:p w14:paraId="56BD6A91" w14:textId="5BEB210C" w:rsidR="00376853" w:rsidRPr="006F1C4A" w:rsidRDefault="00376853" w:rsidP="00376853">
            <w:pPr>
              <w:spacing w:after="0" w:line="240" w:lineRule="auto"/>
              <w:rPr>
                <w:rFonts w:ascii="Calibri" w:eastAsia="Times New Roman" w:hAnsi="Calibri" w:cs="Calibri"/>
                <w:color w:val="000000"/>
              </w:rPr>
            </w:pPr>
            <w:r>
              <w:rPr>
                <w:rFonts w:ascii="Calibri" w:eastAsia="Times New Roman" w:hAnsi="Calibri" w:cs="Calibri"/>
                <w:color w:val="000000"/>
              </w:rPr>
              <w:t>3.15</w:t>
            </w:r>
          </w:p>
        </w:tc>
        <w:tc>
          <w:tcPr>
            <w:tcW w:w="5942" w:type="dxa"/>
            <w:gridSpan w:val="2"/>
            <w:tcBorders>
              <w:top w:val="nil"/>
              <w:left w:val="nil"/>
              <w:bottom w:val="single" w:sz="4" w:space="0" w:color="000000"/>
              <w:right w:val="single" w:sz="4" w:space="0" w:color="000000"/>
            </w:tcBorders>
            <w:shd w:val="clear" w:color="auto" w:fill="auto"/>
            <w:hideMark/>
          </w:tcPr>
          <w:p w14:paraId="3BAE1D1C" w14:textId="77777777" w:rsidR="00376853" w:rsidRPr="006F1C4A" w:rsidRDefault="00376853" w:rsidP="00376853">
            <w:pPr>
              <w:spacing w:after="0" w:line="240" w:lineRule="auto"/>
              <w:rPr>
                <w:rFonts w:ascii="Calibri" w:eastAsia="Times New Roman" w:hAnsi="Calibri" w:cs="Calibri"/>
              </w:rPr>
            </w:pPr>
            <w:r w:rsidRPr="006F1C4A">
              <w:rPr>
                <w:rFonts w:ascii="Calibri" w:eastAsia="Times New Roman" w:hAnsi="Calibri" w:cs="Calibri"/>
              </w:rPr>
              <w:t>Radioactive material is secured against unauthorized access or removal. Methods include locking unattended laboratories, locking refrigerators or freezers in unrestricted areas or for shared refrigerators or freezers, securing in a lock box attached to the refrigerator or freezer.</w:t>
            </w:r>
          </w:p>
        </w:tc>
        <w:tc>
          <w:tcPr>
            <w:tcW w:w="538" w:type="dxa"/>
            <w:gridSpan w:val="2"/>
            <w:tcBorders>
              <w:top w:val="nil"/>
              <w:left w:val="nil"/>
              <w:bottom w:val="single" w:sz="4" w:space="0" w:color="000000"/>
              <w:right w:val="single" w:sz="4" w:space="0" w:color="000000"/>
            </w:tcBorders>
            <w:shd w:val="clear" w:color="auto" w:fill="auto"/>
            <w:hideMark/>
          </w:tcPr>
          <w:p w14:paraId="219F8C3F"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0D414E6"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3325E05"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E4DD4F0"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AEEC871" w14:textId="77777777" w:rsidR="00376853" w:rsidRPr="006F1C4A" w:rsidRDefault="00376853" w:rsidP="0037685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5689E9CB" w14:textId="77777777" w:rsidTr="00F14563">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1D20CA70" w14:textId="298A5ABF" w:rsidR="007E0FE7" w:rsidRDefault="007E0FE7" w:rsidP="007E0FE7">
            <w:pPr>
              <w:spacing w:after="0" w:line="240" w:lineRule="auto"/>
              <w:rPr>
                <w:rFonts w:ascii="Calibri" w:eastAsia="Times New Roman" w:hAnsi="Calibri" w:cs="Calibri"/>
                <w:color w:val="000000"/>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auto"/>
              <w:right w:val="single" w:sz="4" w:space="0" w:color="000000"/>
            </w:tcBorders>
            <w:shd w:val="clear" w:color="000000" w:fill="000000"/>
            <w:vAlign w:val="center"/>
          </w:tcPr>
          <w:p w14:paraId="0E02E5A9" w14:textId="3BC821C9"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20313600" w14:textId="07C4F20A"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1AF15AEB" w14:textId="29863131"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3839B6B3" w14:textId="1C19EA30"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1922B5E4" w14:textId="2939EE8F"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63A89C88" w14:textId="2E81A37D"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7E0FE7" w:rsidRPr="006F1C4A" w14:paraId="1B242F83" w14:textId="77777777" w:rsidTr="00F14563">
        <w:trPr>
          <w:trHeight w:val="260"/>
        </w:trPr>
        <w:tc>
          <w:tcPr>
            <w:tcW w:w="6745" w:type="dxa"/>
            <w:gridSpan w:val="2"/>
            <w:tcBorders>
              <w:top w:val="single" w:sz="4" w:space="0" w:color="auto"/>
              <w:left w:val="single" w:sz="4" w:space="0" w:color="000000"/>
              <w:bottom w:val="single" w:sz="4" w:space="0" w:color="000000"/>
            </w:tcBorders>
            <w:shd w:val="clear" w:color="auto" w:fill="E7E6E6" w:themeFill="background2"/>
          </w:tcPr>
          <w:p w14:paraId="398DA4FF" w14:textId="798F0DAA" w:rsidR="007E0FE7" w:rsidRDefault="007E0FE7" w:rsidP="007E0FE7">
            <w:pPr>
              <w:spacing w:after="0" w:line="240" w:lineRule="auto"/>
              <w:rPr>
                <w:rFonts w:ascii="Calibri" w:eastAsia="Times New Roman" w:hAnsi="Calibri" w:cs="Calibri"/>
                <w:color w:val="000000"/>
              </w:rPr>
            </w:pPr>
            <w:r w:rsidRPr="006F1C4A">
              <w:rPr>
                <w:rFonts w:ascii="Calibri" w:eastAsia="Times New Roman" w:hAnsi="Calibri" w:cs="Calibri"/>
              </w:rPr>
              <w:t>Inventory and Usage</w:t>
            </w:r>
          </w:p>
        </w:tc>
        <w:tc>
          <w:tcPr>
            <w:tcW w:w="540" w:type="dxa"/>
            <w:gridSpan w:val="2"/>
            <w:tcBorders>
              <w:top w:val="single" w:sz="4" w:space="0" w:color="auto"/>
              <w:bottom w:val="single" w:sz="4" w:space="0" w:color="auto"/>
            </w:tcBorders>
            <w:shd w:val="clear" w:color="auto" w:fill="E7E6E6" w:themeFill="background2"/>
          </w:tcPr>
          <w:p w14:paraId="09FFAFDE" w14:textId="77777777" w:rsidR="007E0FE7" w:rsidRPr="006F1C4A" w:rsidRDefault="007E0FE7" w:rsidP="007E0FE7">
            <w:pPr>
              <w:spacing w:after="0" w:line="240" w:lineRule="auto"/>
              <w:rPr>
                <w:rFonts w:ascii="Calibri" w:eastAsia="Times New Roman" w:hAnsi="Calibri" w:cs="Calibri"/>
              </w:rPr>
            </w:pPr>
          </w:p>
        </w:tc>
        <w:tc>
          <w:tcPr>
            <w:tcW w:w="273" w:type="dxa"/>
            <w:tcBorders>
              <w:top w:val="single" w:sz="4" w:space="0" w:color="auto"/>
              <w:bottom w:val="single" w:sz="4" w:space="0" w:color="auto"/>
            </w:tcBorders>
            <w:shd w:val="clear" w:color="auto" w:fill="E7E6E6" w:themeFill="background2"/>
          </w:tcPr>
          <w:p w14:paraId="310A9A56"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4" w:type="dxa"/>
            <w:tcBorders>
              <w:top w:val="single" w:sz="4" w:space="0" w:color="auto"/>
              <w:bottom w:val="single" w:sz="4" w:space="0" w:color="auto"/>
            </w:tcBorders>
            <w:shd w:val="clear" w:color="auto" w:fill="E7E6E6" w:themeFill="background2"/>
          </w:tcPr>
          <w:p w14:paraId="7ECFA20A"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6" w:type="dxa"/>
            <w:tcBorders>
              <w:top w:val="single" w:sz="4" w:space="0" w:color="auto"/>
              <w:bottom w:val="single" w:sz="4" w:space="0" w:color="auto"/>
            </w:tcBorders>
            <w:shd w:val="clear" w:color="auto" w:fill="E7E6E6" w:themeFill="background2"/>
          </w:tcPr>
          <w:p w14:paraId="7E8860CD"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71" w:type="dxa"/>
            <w:tcBorders>
              <w:top w:val="single" w:sz="4" w:space="0" w:color="auto"/>
              <w:bottom w:val="single" w:sz="4" w:space="0" w:color="auto"/>
            </w:tcBorders>
            <w:shd w:val="clear" w:color="auto" w:fill="E7E6E6" w:themeFill="background2"/>
          </w:tcPr>
          <w:p w14:paraId="50F68C63"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2046" w:type="dxa"/>
            <w:tcBorders>
              <w:top w:val="single" w:sz="4" w:space="0" w:color="auto"/>
              <w:bottom w:val="single" w:sz="4" w:space="0" w:color="auto"/>
              <w:right w:val="single" w:sz="4" w:space="0" w:color="auto"/>
            </w:tcBorders>
            <w:shd w:val="clear" w:color="auto" w:fill="E7E6E6" w:themeFill="background2"/>
          </w:tcPr>
          <w:p w14:paraId="1D748BC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r>
      <w:tr w:rsidR="007E0FE7" w:rsidRPr="006F1C4A" w14:paraId="2724651F" w14:textId="77777777" w:rsidTr="00F14563">
        <w:trPr>
          <w:trHeight w:val="940"/>
        </w:trPr>
        <w:tc>
          <w:tcPr>
            <w:tcW w:w="1078" w:type="dxa"/>
            <w:tcBorders>
              <w:top w:val="nil"/>
              <w:left w:val="single" w:sz="4" w:space="0" w:color="000000"/>
              <w:bottom w:val="single" w:sz="4" w:space="0" w:color="000000"/>
              <w:right w:val="single" w:sz="4" w:space="0" w:color="000000"/>
            </w:tcBorders>
            <w:shd w:val="clear" w:color="auto" w:fill="auto"/>
            <w:hideMark/>
          </w:tcPr>
          <w:p w14:paraId="37D8B46C" w14:textId="6553FD57"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3.16</w:t>
            </w:r>
          </w:p>
        </w:tc>
        <w:tc>
          <w:tcPr>
            <w:tcW w:w="5942" w:type="dxa"/>
            <w:gridSpan w:val="2"/>
            <w:tcBorders>
              <w:left w:val="nil"/>
              <w:bottom w:val="single" w:sz="4" w:space="0" w:color="000000"/>
              <w:right w:val="single" w:sz="4" w:space="0" w:color="000000"/>
            </w:tcBorders>
            <w:shd w:val="clear" w:color="auto" w:fill="auto"/>
            <w:hideMark/>
          </w:tcPr>
          <w:p w14:paraId="0F8E6835"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Inventory of all RAM is tracked and current on the </w:t>
            </w:r>
            <w:r w:rsidRPr="006F1C4A">
              <w:rPr>
                <w:rFonts w:ascii="Calibri" w:eastAsia="Times New Roman" w:hAnsi="Calibri" w:cs="Calibri"/>
                <w:i/>
                <w:iCs/>
              </w:rPr>
              <w:t xml:space="preserve">Inventory and Waste Tracking </w:t>
            </w:r>
            <w:r w:rsidRPr="006F1C4A">
              <w:rPr>
                <w:rFonts w:ascii="Calibri" w:eastAsia="Times New Roman" w:hAnsi="Calibri" w:cs="Calibri"/>
              </w:rPr>
              <w:t>spreadsheet located on the Radiation Safety Program D2L site</w:t>
            </w:r>
          </w:p>
        </w:tc>
        <w:tc>
          <w:tcPr>
            <w:tcW w:w="538" w:type="dxa"/>
            <w:gridSpan w:val="2"/>
            <w:tcBorders>
              <w:left w:val="nil"/>
              <w:bottom w:val="single" w:sz="4" w:space="0" w:color="000000"/>
              <w:right w:val="single" w:sz="4" w:space="0" w:color="000000"/>
            </w:tcBorders>
            <w:shd w:val="clear" w:color="auto" w:fill="auto"/>
            <w:hideMark/>
          </w:tcPr>
          <w:p w14:paraId="654082FB"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left w:val="nil"/>
              <w:bottom w:val="single" w:sz="4" w:space="0" w:color="000000"/>
              <w:right w:val="single" w:sz="4" w:space="0" w:color="000000"/>
            </w:tcBorders>
            <w:shd w:val="clear" w:color="auto" w:fill="auto"/>
            <w:hideMark/>
          </w:tcPr>
          <w:p w14:paraId="76EDCD31"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left w:val="nil"/>
              <w:bottom w:val="single" w:sz="4" w:space="0" w:color="000000"/>
              <w:right w:val="single" w:sz="4" w:space="0" w:color="000000"/>
            </w:tcBorders>
            <w:shd w:val="clear" w:color="auto" w:fill="auto"/>
            <w:hideMark/>
          </w:tcPr>
          <w:p w14:paraId="1BE5D43A"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left w:val="nil"/>
              <w:bottom w:val="single" w:sz="4" w:space="0" w:color="000000"/>
              <w:right w:val="single" w:sz="4" w:space="0" w:color="000000"/>
            </w:tcBorders>
            <w:shd w:val="clear" w:color="auto" w:fill="auto"/>
            <w:hideMark/>
          </w:tcPr>
          <w:p w14:paraId="5B0B7F9F"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left w:val="nil"/>
              <w:bottom w:val="single" w:sz="4" w:space="0" w:color="000000"/>
              <w:right w:val="single" w:sz="4" w:space="0" w:color="000000"/>
            </w:tcBorders>
            <w:shd w:val="clear" w:color="auto" w:fill="auto"/>
            <w:hideMark/>
          </w:tcPr>
          <w:p w14:paraId="632BECB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66B6D4E3"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3A4824CA" w14:textId="3370C948"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3.17</w:t>
            </w:r>
          </w:p>
        </w:tc>
        <w:tc>
          <w:tcPr>
            <w:tcW w:w="5942" w:type="dxa"/>
            <w:gridSpan w:val="2"/>
            <w:tcBorders>
              <w:top w:val="nil"/>
              <w:left w:val="nil"/>
              <w:bottom w:val="single" w:sz="4" w:space="0" w:color="000000"/>
              <w:right w:val="single" w:sz="4" w:space="0" w:color="000000"/>
            </w:tcBorders>
            <w:shd w:val="clear" w:color="auto" w:fill="auto"/>
            <w:hideMark/>
          </w:tcPr>
          <w:p w14:paraId="7CB81AA4" w14:textId="661ECFB8" w:rsidR="007E0FE7" w:rsidRPr="00376853" w:rsidRDefault="007E0FE7" w:rsidP="007E0FE7">
            <w:pPr>
              <w:spacing w:after="0" w:line="240" w:lineRule="auto"/>
              <w:rPr>
                <w:rFonts w:eastAsia="Times New Roman" w:cs="Times New Roman"/>
                <w:color w:val="000000"/>
                <w:sz w:val="20"/>
                <w:szCs w:val="20"/>
              </w:rPr>
            </w:pPr>
            <w:r w:rsidRPr="00376853">
              <w:rPr>
                <w:rFonts w:cs="Times New Roman"/>
              </w:rPr>
              <w:t xml:space="preserve">AUs update the </w:t>
            </w:r>
            <w:r w:rsidRPr="00376853">
              <w:rPr>
                <w:rFonts w:cs="Times New Roman"/>
                <w:i/>
              </w:rPr>
              <w:t>Inventory and Waste Tracking</w:t>
            </w:r>
            <w:r w:rsidRPr="00376853">
              <w:rPr>
                <w:rFonts w:cs="Times New Roman"/>
              </w:rPr>
              <w:t xml:space="preserve"> spreadsheet on every day of use and whenever a package is received.</w:t>
            </w:r>
          </w:p>
        </w:tc>
        <w:tc>
          <w:tcPr>
            <w:tcW w:w="538" w:type="dxa"/>
            <w:gridSpan w:val="2"/>
            <w:tcBorders>
              <w:top w:val="nil"/>
              <w:left w:val="nil"/>
              <w:bottom w:val="single" w:sz="4" w:space="0" w:color="000000"/>
              <w:right w:val="single" w:sz="4" w:space="0" w:color="000000"/>
            </w:tcBorders>
            <w:shd w:val="clear" w:color="auto" w:fill="auto"/>
            <w:hideMark/>
          </w:tcPr>
          <w:p w14:paraId="3DE30DCC"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A952DA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804C0F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96AF1FC"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6D223D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57B23C93"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B05C70D"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Contamination Surveys</w:t>
            </w:r>
          </w:p>
        </w:tc>
      </w:tr>
      <w:tr w:rsidR="007E0FE7" w:rsidRPr="006F1C4A" w14:paraId="48503309"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6BCAC12C" w14:textId="7BE1D643"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3.18</w:t>
            </w:r>
          </w:p>
        </w:tc>
        <w:tc>
          <w:tcPr>
            <w:tcW w:w="5942" w:type="dxa"/>
            <w:gridSpan w:val="2"/>
            <w:tcBorders>
              <w:top w:val="nil"/>
              <w:left w:val="nil"/>
              <w:bottom w:val="single" w:sz="4" w:space="0" w:color="000000"/>
              <w:right w:val="single" w:sz="4" w:space="0" w:color="000000"/>
            </w:tcBorders>
            <w:shd w:val="clear" w:color="auto" w:fill="auto"/>
            <w:hideMark/>
          </w:tcPr>
          <w:p w14:paraId="5C6192CB"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Surveys are performed and documented after each usage in the survey folder located on the Radiation Safety Program D2L site.</w:t>
            </w:r>
          </w:p>
        </w:tc>
        <w:tc>
          <w:tcPr>
            <w:tcW w:w="538" w:type="dxa"/>
            <w:gridSpan w:val="2"/>
            <w:tcBorders>
              <w:top w:val="nil"/>
              <w:left w:val="nil"/>
              <w:bottom w:val="single" w:sz="4" w:space="0" w:color="000000"/>
              <w:right w:val="single" w:sz="4" w:space="0" w:color="000000"/>
            </w:tcBorders>
            <w:shd w:val="clear" w:color="auto" w:fill="auto"/>
            <w:hideMark/>
          </w:tcPr>
          <w:p w14:paraId="26495F79"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7E063BF"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65F7878"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79D648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C25FC63"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177E3269"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7C2CEA4"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Radioactive Waste</w:t>
            </w:r>
          </w:p>
        </w:tc>
      </w:tr>
      <w:tr w:rsidR="007E0FE7" w:rsidRPr="006F1C4A" w14:paraId="0828AE9D"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5F60AEE6" w14:textId="389BD6FD" w:rsidR="007E0FE7" w:rsidRPr="006F1C4A" w:rsidRDefault="007E0FE7" w:rsidP="007E0FE7">
            <w:pPr>
              <w:spacing w:after="0" w:line="240" w:lineRule="auto"/>
              <w:rPr>
                <w:rFonts w:ascii="Calibri" w:eastAsia="Times New Roman" w:hAnsi="Calibri" w:cs="Calibri"/>
                <w:color w:val="000000"/>
              </w:rPr>
            </w:pPr>
            <w:r w:rsidRPr="006F1C4A">
              <w:rPr>
                <w:rFonts w:ascii="Calibri" w:eastAsia="Times New Roman" w:hAnsi="Calibri" w:cs="Calibri"/>
                <w:color w:val="000000"/>
              </w:rPr>
              <w:t>3.1</w:t>
            </w:r>
            <w:r>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1B2295B5"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 xml:space="preserve">For each usage date the distribution of inventory into waste streams is tracked on the </w:t>
            </w:r>
            <w:r w:rsidRPr="006F1C4A">
              <w:rPr>
                <w:rFonts w:ascii="Calibri" w:eastAsia="Times New Roman" w:hAnsi="Calibri" w:cs="Calibri"/>
                <w:i/>
                <w:iCs/>
              </w:rPr>
              <w:t xml:space="preserve">Inventory and Waste Tracking </w:t>
            </w:r>
            <w:r w:rsidRPr="006F1C4A">
              <w:rPr>
                <w:rFonts w:ascii="Calibri" w:eastAsia="Times New Roman" w:hAnsi="Calibri" w:cs="Calibri"/>
              </w:rPr>
              <w:t>spreadsheet located on the Radiation Safety Program D2L site.</w:t>
            </w:r>
          </w:p>
        </w:tc>
        <w:tc>
          <w:tcPr>
            <w:tcW w:w="538" w:type="dxa"/>
            <w:gridSpan w:val="2"/>
            <w:tcBorders>
              <w:top w:val="nil"/>
              <w:left w:val="nil"/>
              <w:bottom w:val="single" w:sz="4" w:space="0" w:color="000000"/>
              <w:right w:val="single" w:sz="4" w:space="0" w:color="000000"/>
            </w:tcBorders>
            <w:shd w:val="clear" w:color="auto" w:fill="auto"/>
            <w:hideMark/>
          </w:tcPr>
          <w:p w14:paraId="18D606AA" w14:textId="70895D55"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5CA6D4A"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1CF9F4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51F2AA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7B364A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5F6D4766" w14:textId="77777777" w:rsidTr="00F14563">
        <w:trPr>
          <w:trHeight w:val="557"/>
        </w:trPr>
        <w:tc>
          <w:tcPr>
            <w:tcW w:w="1078" w:type="dxa"/>
            <w:tcBorders>
              <w:top w:val="nil"/>
              <w:left w:val="single" w:sz="4" w:space="0" w:color="000000"/>
              <w:bottom w:val="single" w:sz="4" w:space="0" w:color="000000"/>
              <w:right w:val="single" w:sz="4" w:space="0" w:color="000000"/>
            </w:tcBorders>
            <w:shd w:val="clear" w:color="auto" w:fill="auto"/>
          </w:tcPr>
          <w:p w14:paraId="564561CE" w14:textId="04A3B10B"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3.20</w:t>
            </w:r>
          </w:p>
        </w:tc>
        <w:tc>
          <w:tcPr>
            <w:tcW w:w="5942" w:type="dxa"/>
            <w:gridSpan w:val="2"/>
            <w:tcBorders>
              <w:top w:val="nil"/>
              <w:left w:val="nil"/>
              <w:bottom w:val="single" w:sz="4" w:space="0" w:color="000000"/>
              <w:right w:val="single" w:sz="4" w:space="0" w:color="000000"/>
            </w:tcBorders>
            <w:shd w:val="clear" w:color="auto" w:fill="auto"/>
          </w:tcPr>
          <w:p w14:paraId="3EC6026A" w14:textId="1673466E" w:rsidR="007E0FE7" w:rsidRPr="006F1C4A" w:rsidRDefault="007E0FE7" w:rsidP="007E0FE7">
            <w:pPr>
              <w:spacing w:after="0" w:line="240" w:lineRule="auto"/>
              <w:rPr>
                <w:rFonts w:ascii="Calibri" w:eastAsia="Times New Roman" w:hAnsi="Calibri" w:cs="Calibri"/>
              </w:rPr>
            </w:pPr>
            <w:r w:rsidRPr="00376853">
              <w:rPr>
                <w:rFonts w:ascii="Calibri" w:eastAsia="Times New Roman" w:hAnsi="Calibri" w:cs="Calibri"/>
              </w:rPr>
              <w:t>Orders in the Inventory and Waste Tracking spreadsheet are shaded out once their storage amounts are reduced to zero.</w:t>
            </w:r>
          </w:p>
        </w:tc>
        <w:tc>
          <w:tcPr>
            <w:tcW w:w="538" w:type="dxa"/>
            <w:gridSpan w:val="2"/>
            <w:tcBorders>
              <w:top w:val="nil"/>
              <w:left w:val="nil"/>
              <w:bottom w:val="single" w:sz="4" w:space="0" w:color="000000"/>
              <w:right w:val="single" w:sz="4" w:space="0" w:color="000000"/>
            </w:tcBorders>
            <w:shd w:val="clear" w:color="auto" w:fill="auto"/>
          </w:tcPr>
          <w:p w14:paraId="4D576989"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D787C1F"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23E727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0B980AB"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789E043"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r>
      <w:tr w:rsidR="007E0FE7" w:rsidRPr="006F1C4A" w14:paraId="43022134" w14:textId="77777777" w:rsidTr="00F14563">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1BBF7802" w14:textId="75BC39C1"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3.21</w:t>
            </w:r>
          </w:p>
        </w:tc>
        <w:tc>
          <w:tcPr>
            <w:tcW w:w="5942" w:type="dxa"/>
            <w:gridSpan w:val="2"/>
            <w:tcBorders>
              <w:top w:val="nil"/>
              <w:left w:val="nil"/>
              <w:bottom w:val="single" w:sz="4" w:space="0" w:color="000000"/>
              <w:right w:val="single" w:sz="4" w:space="0" w:color="000000"/>
            </w:tcBorders>
            <w:shd w:val="clear" w:color="auto" w:fill="auto"/>
            <w:hideMark/>
          </w:tcPr>
          <w:p w14:paraId="1B6B9655"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 xml:space="preserve">The </w:t>
            </w:r>
            <w:proofErr w:type="gramStart"/>
            <w:r w:rsidRPr="006F1C4A">
              <w:rPr>
                <w:rFonts w:ascii="Calibri" w:eastAsia="Times New Roman" w:hAnsi="Calibri" w:cs="Calibri"/>
              </w:rPr>
              <w:t>final destination</w:t>
            </w:r>
            <w:proofErr w:type="gramEnd"/>
            <w:r w:rsidRPr="006F1C4A">
              <w:rPr>
                <w:rFonts w:ascii="Calibri" w:eastAsia="Times New Roman" w:hAnsi="Calibri" w:cs="Calibri"/>
              </w:rPr>
              <w:t xml:space="preserve"> for radioactive waste is the RSO.</w:t>
            </w:r>
          </w:p>
        </w:tc>
        <w:tc>
          <w:tcPr>
            <w:tcW w:w="538" w:type="dxa"/>
            <w:gridSpan w:val="2"/>
            <w:tcBorders>
              <w:top w:val="nil"/>
              <w:left w:val="nil"/>
              <w:bottom w:val="single" w:sz="4" w:space="0" w:color="000000"/>
              <w:right w:val="single" w:sz="4" w:space="0" w:color="000000"/>
            </w:tcBorders>
            <w:shd w:val="clear" w:color="auto" w:fill="auto"/>
            <w:hideMark/>
          </w:tcPr>
          <w:p w14:paraId="0972F7CD"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A991A70"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E97FF8B"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83374E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91984A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58F2080D" w14:textId="77777777" w:rsidTr="00F14563">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43C0A660" w14:textId="56CF60B4"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3.22</w:t>
            </w:r>
          </w:p>
        </w:tc>
        <w:tc>
          <w:tcPr>
            <w:tcW w:w="5942" w:type="dxa"/>
            <w:gridSpan w:val="2"/>
            <w:tcBorders>
              <w:top w:val="nil"/>
              <w:left w:val="nil"/>
              <w:bottom w:val="single" w:sz="4" w:space="0" w:color="000000"/>
              <w:right w:val="single" w:sz="4" w:space="0" w:color="000000"/>
            </w:tcBorders>
            <w:shd w:val="clear" w:color="auto" w:fill="auto"/>
            <w:hideMark/>
          </w:tcPr>
          <w:p w14:paraId="50BB8C96"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All radioactive waste is stored in RSO provided radioactive waste containers.</w:t>
            </w:r>
          </w:p>
        </w:tc>
        <w:tc>
          <w:tcPr>
            <w:tcW w:w="538" w:type="dxa"/>
            <w:gridSpan w:val="2"/>
            <w:tcBorders>
              <w:top w:val="nil"/>
              <w:left w:val="nil"/>
              <w:bottom w:val="single" w:sz="4" w:space="0" w:color="000000"/>
              <w:right w:val="single" w:sz="4" w:space="0" w:color="000000"/>
            </w:tcBorders>
            <w:shd w:val="clear" w:color="auto" w:fill="auto"/>
            <w:hideMark/>
          </w:tcPr>
          <w:p w14:paraId="460D3CEB"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4E6E8D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97EBE3F"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E55375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6384D16"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3D0FFDD8" w14:textId="77777777" w:rsidTr="00F14563">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582BCA5D" w14:textId="4478B7E5"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3.23</w:t>
            </w:r>
          </w:p>
        </w:tc>
        <w:tc>
          <w:tcPr>
            <w:tcW w:w="5942" w:type="dxa"/>
            <w:gridSpan w:val="2"/>
            <w:tcBorders>
              <w:top w:val="nil"/>
              <w:left w:val="nil"/>
              <w:bottom w:val="single" w:sz="4" w:space="0" w:color="000000"/>
              <w:right w:val="single" w:sz="4" w:space="0" w:color="000000"/>
            </w:tcBorders>
            <w:shd w:val="clear" w:color="auto" w:fill="auto"/>
            <w:hideMark/>
          </w:tcPr>
          <w:p w14:paraId="22FF445A"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Radioactive waste is segregated by isotope and waste type (Dry, Liquid, or Liquids Scintillation Vial).</w:t>
            </w:r>
          </w:p>
        </w:tc>
        <w:tc>
          <w:tcPr>
            <w:tcW w:w="538" w:type="dxa"/>
            <w:gridSpan w:val="2"/>
            <w:tcBorders>
              <w:top w:val="nil"/>
              <w:left w:val="nil"/>
              <w:bottom w:val="single" w:sz="4" w:space="0" w:color="000000"/>
              <w:right w:val="single" w:sz="4" w:space="0" w:color="000000"/>
            </w:tcBorders>
            <w:shd w:val="clear" w:color="auto" w:fill="auto"/>
            <w:hideMark/>
          </w:tcPr>
          <w:p w14:paraId="35EE001F"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6876D6C"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47D78A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C89EC18"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2331741"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172090A6" w14:textId="77777777" w:rsidTr="00F14563">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298A0A28" w14:textId="13FAEF29"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3.24</w:t>
            </w:r>
          </w:p>
        </w:tc>
        <w:tc>
          <w:tcPr>
            <w:tcW w:w="5942" w:type="dxa"/>
            <w:gridSpan w:val="2"/>
            <w:tcBorders>
              <w:top w:val="nil"/>
              <w:left w:val="nil"/>
              <w:bottom w:val="single" w:sz="4" w:space="0" w:color="000000"/>
              <w:right w:val="single" w:sz="4" w:space="0" w:color="000000"/>
            </w:tcBorders>
            <w:shd w:val="clear" w:color="auto" w:fill="auto"/>
            <w:hideMark/>
          </w:tcPr>
          <w:p w14:paraId="2FB46D56"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Radioactive waste containers are labeled with a provided RSO Radioactive Waste Label.</w:t>
            </w:r>
          </w:p>
        </w:tc>
        <w:tc>
          <w:tcPr>
            <w:tcW w:w="538" w:type="dxa"/>
            <w:gridSpan w:val="2"/>
            <w:tcBorders>
              <w:top w:val="nil"/>
              <w:left w:val="nil"/>
              <w:bottom w:val="single" w:sz="4" w:space="0" w:color="000000"/>
              <w:right w:val="single" w:sz="4" w:space="0" w:color="000000"/>
            </w:tcBorders>
            <w:shd w:val="clear" w:color="auto" w:fill="auto"/>
            <w:hideMark/>
          </w:tcPr>
          <w:p w14:paraId="37D336B0"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CE5CB7D"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6BC542C"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1F60D0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75F893C"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47009EF1"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738DA391" w14:textId="0930DC3C"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3.25</w:t>
            </w:r>
          </w:p>
        </w:tc>
        <w:tc>
          <w:tcPr>
            <w:tcW w:w="5942" w:type="dxa"/>
            <w:gridSpan w:val="2"/>
            <w:tcBorders>
              <w:top w:val="nil"/>
              <w:left w:val="nil"/>
              <w:bottom w:val="single" w:sz="4" w:space="0" w:color="000000"/>
              <w:right w:val="single" w:sz="4" w:space="0" w:color="000000"/>
            </w:tcBorders>
            <w:shd w:val="clear" w:color="auto" w:fill="auto"/>
            <w:vAlign w:val="center"/>
            <w:hideMark/>
          </w:tcPr>
          <w:p w14:paraId="1BC8E4B1"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Radioactive waste is properly prepared for pick-up.</w:t>
            </w:r>
          </w:p>
        </w:tc>
        <w:tc>
          <w:tcPr>
            <w:tcW w:w="538" w:type="dxa"/>
            <w:gridSpan w:val="2"/>
            <w:tcBorders>
              <w:top w:val="nil"/>
              <w:left w:val="nil"/>
              <w:bottom w:val="single" w:sz="4" w:space="0" w:color="000000"/>
              <w:right w:val="single" w:sz="4" w:space="0" w:color="000000"/>
            </w:tcBorders>
            <w:shd w:val="clear" w:color="auto" w:fill="auto"/>
            <w:hideMark/>
          </w:tcPr>
          <w:p w14:paraId="04FA2D40"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CA6A6A7"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54033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20B8DA6"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045F623"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553ED87E" w14:textId="77777777" w:rsidTr="00F14563">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7DDE51B3" w14:textId="58C6159E"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3.26</w:t>
            </w:r>
          </w:p>
        </w:tc>
        <w:tc>
          <w:tcPr>
            <w:tcW w:w="5942" w:type="dxa"/>
            <w:gridSpan w:val="2"/>
            <w:tcBorders>
              <w:top w:val="nil"/>
              <w:left w:val="nil"/>
              <w:bottom w:val="single" w:sz="4" w:space="0" w:color="000000"/>
              <w:right w:val="single" w:sz="4" w:space="0" w:color="000000"/>
            </w:tcBorders>
            <w:shd w:val="clear" w:color="auto" w:fill="auto"/>
            <w:vAlign w:val="center"/>
            <w:hideMark/>
          </w:tcPr>
          <w:p w14:paraId="54F12B2D"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Radioactive waste is not disposed of via the sewer.</w:t>
            </w:r>
          </w:p>
        </w:tc>
        <w:tc>
          <w:tcPr>
            <w:tcW w:w="538" w:type="dxa"/>
            <w:gridSpan w:val="2"/>
            <w:tcBorders>
              <w:top w:val="nil"/>
              <w:left w:val="nil"/>
              <w:bottom w:val="single" w:sz="4" w:space="0" w:color="000000"/>
              <w:right w:val="single" w:sz="4" w:space="0" w:color="000000"/>
            </w:tcBorders>
            <w:shd w:val="clear" w:color="auto" w:fill="auto"/>
            <w:hideMark/>
          </w:tcPr>
          <w:p w14:paraId="43122D99"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B6C0EAA"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B7B5F8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0DB595"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3FBFDA7"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595596B1"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67043808" w14:textId="20235807"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3.27</w:t>
            </w:r>
          </w:p>
        </w:tc>
        <w:tc>
          <w:tcPr>
            <w:tcW w:w="5942" w:type="dxa"/>
            <w:gridSpan w:val="2"/>
            <w:tcBorders>
              <w:top w:val="nil"/>
              <w:left w:val="nil"/>
              <w:bottom w:val="single" w:sz="4" w:space="0" w:color="000000"/>
              <w:right w:val="single" w:sz="4" w:space="0" w:color="000000"/>
            </w:tcBorders>
            <w:shd w:val="clear" w:color="auto" w:fill="auto"/>
            <w:hideMark/>
          </w:tcPr>
          <w:p w14:paraId="27E67814"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Labels (e.g., white I, yellow II) on shipping boxes used for receiving radioactive materials are defaced prior to disposal through housekeeping.</w:t>
            </w:r>
          </w:p>
        </w:tc>
        <w:tc>
          <w:tcPr>
            <w:tcW w:w="538" w:type="dxa"/>
            <w:gridSpan w:val="2"/>
            <w:tcBorders>
              <w:top w:val="nil"/>
              <w:left w:val="nil"/>
              <w:bottom w:val="single" w:sz="4" w:space="0" w:color="000000"/>
              <w:right w:val="single" w:sz="4" w:space="0" w:color="000000"/>
            </w:tcBorders>
            <w:shd w:val="clear" w:color="auto" w:fill="auto"/>
            <w:hideMark/>
          </w:tcPr>
          <w:p w14:paraId="4F9963B1"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A9261A1"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CB83FA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36E74D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F84EBC3"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118D7A5A" w14:textId="77777777" w:rsidTr="006F1C4A">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382F212"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Dosimetry</w:t>
            </w:r>
          </w:p>
        </w:tc>
      </w:tr>
      <w:tr w:rsidR="007E0FE7" w:rsidRPr="006F1C4A" w14:paraId="5D4388AC" w14:textId="77777777" w:rsidTr="00F14563">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7B9B920D" w14:textId="48A31AB4" w:rsidR="007E0FE7" w:rsidRPr="006F1C4A" w:rsidRDefault="007E0FE7" w:rsidP="007E0FE7">
            <w:pPr>
              <w:spacing w:after="0" w:line="240" w:lineRule="auto"/>
              <w:rPr>
                <w:rFonts w:ascii="Calibri" w:eastAsia="Times New Roman" w:hAnsi="Calibri" w:cs="Calibri"/>
                <w:color w:val="000000"/>
              </w:rPr>
            </w:pPr>
            <w:r w:rsidRPr="006F1C4A">
              <w:rPr>
                <w:rFonts w:ascii="Calibri" w:eastAsia="Times New Roman" w:hAnsi="Calibri" w:cs="Calibri"/>
                <w:color w:val="000000"/>
              </w:rPr>
              <w:t>3.2</w:t>
            </w:r>
            <w:r>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hideMark/>
          </w:tcPr>
          <w:p w14:paraId="1A3F083E"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Personal dosimetry badges and control badges are stored away from radioactive materials.</w:t>
            </w:r>
          </w:p>
        </w:tc>
        <w:tc>
          <w:tcPr>
            <w:tcW w:w="538" w:type="dxa"/>
            <w:gridSpan w:val="2"/>
            <w:tcBorders>
              <w:top w:val="nil"/>
              <w:left w:val="nil"/>
              <w:bottom w:val="single" w:sz="4" w:space="0" w:color="000000"/>
              <w:right w:val="single" w:sz="4" w:space="0" w:color="000000"/>
            </w:tcBorders>
            <w:shd w:val="clear" w:color="auto" w:fill="auto"/>
            <w:hideMark/>
          </w:tcPr>
          <w:p w14:paraId="7F2BEE63"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3655130"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E876C6"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121900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FA021F5"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6F258F7F"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02DF1211" w14:textId="1EF73F41"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3.29</w:t>
            </w:r>
          </w:p>
        </w:tc>
        <w:tc>
          <w:tcPr>
            <w:tcW w:w="5942" w:type="dxa"/>
            <w:gridSpan w:val="2"/>
            <w:tcBorders>
              <w:top w:val="nil"/>
              <w:left w:val="nil"/>
              <w:bottom w:val="single" w:sz="4" w:space="0" w:color="000000"/>
              <w:right w:val="single" w:sz="4" w:space="0" w:color="000000"/>
            </w:tcBorders>
            <w:shd w:val="clear" w:color="auto" w:fill="auto"/>
            <w:hideMark/>
          </w:tcPr>
          <w:p w14:paraId="42C4D903" w14:textId="77777777" w:rsidR="007E0FE7" w:rsidRPr="006F1C4A" w:rsidRDefault="007E0FE7" w:rsidP="007E0FE7">
            <w:pPr>
              <w:spacing w:after="0" w:line="240" w:lineRule="auto"/>
              <w:rPr>
                <w:rFonts w:ascii="Calibri" w:eastAsia="Times New Roman" w:hAnsi="Calibri" w:cs="Calibri"/>
              </w:rPr>
            </w:pPr>
            <w:r w:rsidRPr="006F1C4A">
              <w:rPr>
                <w:rFonts w:ascii="Calibri" w:eastAsia="Times New Roman" w:hAnsi="Calibri" w:cs="Calibri"/>
              </w:rPr>
              <w:t>Personnel wear badges properly when handling radioactive material.</w:t>
            </w:r>
          </w:p>
        </w:tc>
        <w:tc>
          <w:tcPr>
            <w:tcW w:w="538" w:type="dxa"/>
            <w:gridSpan w:val="2"/>
            <w:tcBorders>
              <w:top w:val="nil"/>
              <w:left w:val="nil"/>
              <w:bottom w:val="single" w:sz="4" w:space="0" w:color="000000"/>
              <w:right w:val="single" w:sz="4" w:space="0" w:color="000000"/>
            </w:tcBorders>
            <w:shd w:val="clear" w:color="auto" w:fill="auto"/>
            <w:hideMark/>
          </w:tcPr>
          <w:p w14:paraId="14C622D5"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0330E96"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1C355BB"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DBC941E"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68B0AAF"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7E0FE7" w:rsidRPr="006F1C4A" w14:paraId="070815BC" w14:textId="77777777" w:rsidTr="00376853">
        <w:trPr>
          <w:trHeight w:val="422"/>
        </w:trPr>
        <w:tc>
          <w:tcPr>
            <w:tcW w:w="11245" w:type="dxa"/>
            <w:gridSpan w:val="9"/>
            <w:tcBorders>
              <w:top w:val="nil"/>
              <w:left w:val="single" w:sz="4" w:space="0" w:color="000000"/>
              <w:bottom w:val="single" w:sz="4" w:space="0" w:color="000000"/>
              <w:right w:val="single" w:sz="4" w:space="0" w:color="000000"/>
            </w:tcBorders>
            <w:shd w:val="clear" w:color="auto" w:fill="D9D9D9" w:themeFill="background1" w:themeFillShade="D9"/>
          </w:tcPr>
          <w:p w14:paraId="7A9D7E6D" w14:textId="73190E0E" w:rsidR="007E0FE7" w:rsidRPr="00376853" w:rsidRDefault="007E0FE7" w:rsidP="007E0FE7">
            <w:pPr>
              <w:spacing w:after="0" w:line="240" w:lineRule="auto"/>
              <w:rPr>
                <w:rFonts w:eastAsia="Times New Roman" w:cs="Times New Roman"/>
                <w:color w:val="000000"/>
                <w:sz w:val="20"/>
                <w:szCs w:val="20"/>
              </w:rPr>
            </w:pPr>
            <w:r w:rsidRPr="00376853">
              <w:rPr>
                <w:rFonts w:eastAsia="Times New Roman" w:cs="Times New Roman"/>
                <w:color w:val="000000"/>
                <w:szCs w:val="20"/>
              </w:rPr>
              <w:t>Nuclear Gauges</w:t>
            </w:r>
          </w:p>
        </w:tc>
      </w:tr>
      <w:tr w:rsidR="007E0FE7" w:rsidRPr="006F1C4A" w14:paraId="65B1A566" w14:textId="77777777" w:rsidTr="00F14563">
        <w:trPr>
          <w:trHeight w:val="350"/>
        </w:trPr>
        <w:tc>
          <w:tcPr>
            <w:tcW w:w="1078" w:type="dxa"/>
            <w:tcBorders>
              <w:top w:val="nil"/>
              <w:left w:val="single" w:sz="4" w:space="0" w:color="000000"/>
              <w:bottom w:val="single" w:sz="4" w:space="0" w:color="000000"/>
              <w:right w:val="single" w:sz="4" w:space="0" w:color="000000"/>
            </w:tcBorders>
            <w:shd w:val="clear" w:color="auto" w:fill="auto"/>
          </w:tcPr>
          <w:p w14:paraId="4689420A" w14:textId="43422D6D"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3.30</w:t>
            </w:r>
          </w:p>
        </w:tc>
        <w:tc>
          <w:tcPr>
            <w:tcW w:w="5942" w:type="dxa"/>
            <w:gridSpan w:val="2"/>
            <w:tcBorders>
              <w:top w:val="nil"/>
              <w:left w:val="nil"/>
              <w:bottom w:val="single" w:sz="4" w:space="0" w:color="000000"/>
              <w:right w:val="single" w:sz="4" w:space="0" w:color="000000"/>
            </w:tcBorders>
            <w:shd w:val="clear" w:color="auto" w:fill="auto"/>
          </w:tcPr>
          <w:p w14:paraId="1AB76156" w14:textId="232F34AA" w:rsidR="007E0FE7" w:rsidRPr="006F1C4A" w:rsidRDefault="007E0FE7" w:rsidP="007E0FE7">
            <w:pPr>
              <w:spacing w:after="0" w:line="240" w:lineRule="auto"/>
              <w:rPr>
                <w:rFonts w:ascii="Calibri" w:eastAsia="Times New Roman" w:hAnsi="Calibri" w:cs="Calibri"/>
              </w:rPr>
            </w:pPr>
            <w:r w:rsidRPr="00B471C8">
              <w:t>Inventory is taken every 6 months</w:t>
            </w:r>
          </w:p>
        </w:tc>
        <w:tc>
          <w:tcPr>
            <w:tcW w:w="538" w:type="dxa"/>
            <w:gridSpan w:val="2"/>
            <w:tcBorders>
              <w:top w:val="nil"/>
              <w:left w:val="nil"/>
              <w:bottom w:val="single" w:sz="4" w:space="0" w:color="000000"/>
              <w:right w:val="single" w:sz="4" w:space="0" w:color="000000"/>
            </w:tcBorders>
            <w:shd w:val="clear" w:color="auto" w:fill="auto"/>
          </w:tcPr>
          <w:p w14:paraId="081DE2B5"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D8EF1A6"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FD95A79"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0070C6D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18851AA"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r>
      <w:tr w:rsidR="007E0FE7" w:rsidRPr="006F1C4A" w14:paraId="1CCFC9D1" w14:textId="77777777" w:rsidTr="00F14563">
        <w:trPr>
          <w:trHeight w:val="260"/>
        </w:trPr>
        <w:tc>
          <w:tcPr>
            <w:tcW w:w="1078" w:type="dxa"/>
            <w:tcBorders>
              <w:top w:val="nil"/>
              <w:left w:val="single" w:sz="4" w:space="0" w:color="000000"/>
              <w:bottom w:val="single" w:sz="4" w:space="0" w:color="000000"/>
              <w:right w:val="single" w:sz="4" w:space="0" w:color="000000"/>
            </w:tcBorders>
            <w:shd w:val="clear" w:color="auto" w:fill="auto"/>
          </w:tcPr>
          <w:p w14:paraId="2C93C783" w14:textId="50045637"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3.31</w:t>
            </w:r>
          </w:p>
        </w:tc>
        <w:tc>
          <w:tcPr>
            <w:tcW w:w="5942" w:type="dxa"/>
            <w:gridSpan w:val="2"/>
            <w:tcBorders>
              <w:top w:val="nil"/>
              <w:left w:val="nil"/>
              <w:bottom w:val="single" w:sz="4" w:space="0" w:color="000000"/>
              <w:right w:val="single" w:sz="4" w:space="0" w:color="000000"/>
            </w:tcBorders>
            <w:shd w:val="clear" w:color="auto" w:fill="auto"/>
          </w:tcPr>
          <w:p w14:paraId="3C59A7C9" w14:textId="65041E0B" w:rsidR="007E0FE7" w:rsidRPr="006F1C4A" w:rsidRDefault="007E0FE7" w:rsidP="007E0FE7">
            <w:pPr>
              <w:spacing w:after="0" w:line="240" w:lineRule="auto"/>
              <w:rPr>
                <w:rFonts w:ascii="Calibri" w:eastAsia="Times New Roman" w:hAnsi="Calibri" w:cs="Calibri"/>
              </w:rPr>
            </w:pPr>
            <w:r w:rsidRPr="00B471C8">
              <w:t>Leak Tests are performed every 6 months</w:t>
            </w:r>
          </w:p>
        </w:tc>
        <w:tc>
          <w:tcPr>
            <w:tcW w:w="538" w:type="dxa"/>
            <w:gridSpan w:val="2"/>
            <w:tcBorders>
              <w:top w:val="nil"/>
              <w:left w:val="nil"/>
              <w:bottom w:val="single" w:sz="4" w:space="0" w:color="000000"/>
              <w:right w:val="single" w:sz="4" w:space="0" w:color="000000"/>
            </w:tcBorders>
            <w:shd w:val="clear" w:color="auto" w:fill="auto"/>
          </w:tcPr>
          <w:p w14:paraId="56869087"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036361F7"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16B1E8D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423D7A95"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B948C1B"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r>
      <w:tr w:rsidR="007E0FE7" w:rsidRPr="006F1C4A" w14:paraId="5696027A"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2028AD4D" w14:textId="40A9EFB9"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3.32</w:t>
            </w:r>
          </w:p>
        </w:tc>
        <w:tc>
          <w:tcPr>
            <w:tcW w:w="5942" w:type="dxa"/>
            <w:gridSpan w:val="2"/>
            <w:tcBorders>
              <w:top w:val="nil"/>
              <w:left w:val="nil"/>
              <w:bottom w:val="single" w:sz="4" w:space="0" w:color="000000"/>
              <w:right w:val="single" w:sz="4" w:space="0" w:color="000000"/>
            </w:tcBorders>
            <w:shd w:val="clear" w:color="auto" w:fill="auto"/>
          </w:tcPr>
          <w:p w14:paraId="538D2D4D" w14:textId="6A01865A" w:rsidR="007E0FE7" w:rsidRPr="006F1C4A" w:rsidRDefault="007E0FE7" w:rsidP="007E0FE7">
            <w:pPr>
              <w:spacing w:after="0" w:line="240" w:lineRule="auto"/>
              <w:rPr>
                <w:rFonts w:ascii="Calibri" w:eastAsia="Times New Roman" w:hAnsi="Calibri" w:cs="Calibri"/>
              </w:rPr>
            </w:pPr>
            <w:r w:rsidRPr="00B471C8">
              <w:t xml:space="preserve">Two levels of security measures and an additional lock on the nuclear gauge cases are present while gauges are in storage </w:t>
            </w:r>
          </w:p>
        </w:tc>
        <w:tc>
          <w:tcPr>
            <w:tcW w:w="538" w:type="dxa"/>
            <w:gridSpan w:val="2"/>
            <w:tcBorders>
              <w:top w:val="nil"/>
              <w:left w:val="nil"/>
              <w:bottom w:val="single" w:sz="4" w:space="0" w:color="000000"/>
              <w:right w:val="single" w:sz="4" w:space="0" w:color="000000"/>
            </w:tcBorders>
            <w:shd w:val="clear" w:color="auto" w:fill="auto"/>
          </w:tcPr>
          <w:p w14:paraId="6A0FC401"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9DF3CD1"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042D11B2"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500C7F34"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A78C7CF"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r>
      <w:tr w:rsidR="007E0FE7" w:rsidRPr="006F1C4A" w14:paraId="69C2D29C" w14:textId="77777777" w:rsidTr="00F14563">
        <w:trPr>
          <w:trHeight w:val="701"/>
        </w:trPr>
        <w:tc>
          <w:tcPr>
            <w:tcW w:w="1078" w:type="dxa"/>
            <w:tcBorders>
              <w:top w:val="nil"/>
              <w:left w:val="single" w:sz="4" w:space="0" w:color="000000"/>
              <w:bottom w:val="single" w:sz="4" w:space="0" w:color="000000"/>
              <w:right w:val="single" w:sz="4" w:space="0" w:color="000000"/>
            </w:tcBorders>
            <w:shd w:val="clear" w:color="auto" w:fill="auto"/>
          </w:tcPr>
          <w:p w14:paraId="1EF10850" w14:textId="2E645953" w:rsidR="007E0FE7" w:rsidRPr="006F1C4A" w:rsidRDefault="007E0FE7" w:rsidP="007E0FE7">
            <w:pPr>
              <w:spacing w:after="0" w:line="240" w:lineRule="auto"/>
              <w:rPr>
                <w:rFonts w:ascii="Calibri" w:eastAsia="Times New Roman" w:hAnsi="Calibri" w:cs="Calibri"/>
                <w:color w:val="000000"/>
              </w:rPr>
            </w:pPr>
            <w:r>
              <w:rPr>
                <w:rFonts w:ascii="Calibri" w:eastAsia="Times New Roman" w:hAnsi="Calibri" w:cs="Calibri"/>
                <w:color w:val="000000"/>
              </w:rPr>
              <w:t>3.33</w:t>
            </w:r>
          </w:p>
        </w:tc>
        <w:tc>
          <w:tcPr>
            <w:tcW w:w="5942" w:type="dxa"/>
            <w:gridSpan w:val="2"/>
            <w:tcBorders>
              <w:top w:val="nil"/>
              <w:left w:val="nil"/>
              <w:bottom w:val="single" w:sz="4" w:space="0" w:color="000000"/>
              <w:right w:val="single" w:sz="4" w:space="0" w:color="000000"/>
            </w:tcBorders>
            <w:shd w:val="clear" w:color="auto" w:fill="auto"/>
          </w:tcPr>
          <w:p w14:paraId="1FD8B9F5" w14:textId="578C1C49" w:rsidR="007E0FE7" w:rsidRPr="006F1C4A" w:rsidRDefault="007E0FE7" w:rsidP="007E0FE7">
            <w:pPr>
              <w:spacing w:after="0" w:line="240" w:lineRule="auto"/>
              <w:rPr>
                <w:rFonts w:ascii="Calibri" w:eastAsia="Times New Roman" w:hAnsi="Calibri" w:cs="Calibri"/>
              </w:rPr>
            </w:pPr>
            <w:r w:rsidRPr="00B471C8">
              <w:t xml:space="preserve">Shipping papers are submitted to the RSO prior to transport and </w:t>
            </w:r>
            <w:proofErr w:type="gramStart"/>
            <w:r w:rsidRPr="00B471C8">
              <w:t>kept accessible to the driver at all times</w:t>
            </w:r>
            <w:proofErr w:type="gramEnd"/>
          </w:p>
        </w:tc>
        <w:tc>
          <w:tcPr>
            <w:tcW w:w="538" w:type="dxa"/>
            <w:gridSpan w:val="2"/>
            <w:tcBorders>
              <w:top w:val="nil"/>
              <w:left w:val="nil"/>
              <w:bottom w:val="single" w:sz="4" w:space="0" w:color="000000"/>
              <w:right w:val="single" w:sz="4" w:space="0" w:color="000000"/>
            </w:tcBorders>
            <w:shd w:val="clear" w:color="auto" w:fill="auto"/>
          </w:tcPr>
          <w:p w14:paraId="5862BE20"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5F24AE76"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1D45C0BB"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17FF93F0"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42DB1509" w14:textId="77777777" w:rsidR="007E0FE7" w:rsidRPr="006F1C4A" w:rsidRDefault="007E0FE7" w:rsidP="007E0FE7">
            <w:pPr>
              <w:spacing w:after="0" w:line="240" w:lineRule="auto"/>
              <w:rPr>
                <w:rFonts w:ascii="Times New Roman" w:eastAsia="Times New Roman" w:hAnsi="Times New Roman" w:cs="Times New Roman"/>
                <w:color w:val="000000"/>
                <w:sz w:val="20"/>
                <w:szCs w:val="20"/>
              </w:rPr>
            </w:pPr>
          </w:p>
        </w:tc>
      </w:tr>
      <w:tr w:rsidR="00F14563" w:rsidRPr="006F1C4A" w14:paraId="0E870952" w14:textId="77777777" w:rsidTr="00BE6982">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0FF3042A" w14:textId="77777777" w:rsidR="00F14563" w:rsidRDefault="00F14563" w:rsidP="00BE6982">
            <w:pPr>
              <w:spacing w:after="0" w:line="240" w:lineRule="auto"/>
              <w:rPr>
                <w:rFonts w:ascii="Calibri" w:eastAsia="Times New Roman" w:hAnsi="Calibri" w:cs="Calibri"/>
                <w:color w:val="000000"/>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auto"/>
              <w:right w:val="single" w:sz="4" w:space="0" w:color="000000"/>
            </w:tcBorders>
            <w:shd w:val="clear" w:color="000000" w:fill="000000"/>
            <w:vAlign w:val="center"/>
          </w:tcPr>
          <w:p w14:paraId="78F36D8F"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2DBF10E5"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15F7E41B"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61F69B2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4CAAFB9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568384B5"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F14563" w:rsidRPr="006F1C4A" w14:paraId="2C63D27A"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085C9E06" w14:textId="22F17ECF"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3.34</w:t>
            </w:r>
          </w:p>
        </w:tc>
        <w:tc>
          <w:tcPr>
            <w:tcW w:w="5942" w:type="dxa"/>
            <w:gridSpan w:val="2"/>
            <w:tcBorders>
              <w:top w:val="nil"/>
              <w:left w:val="nil"/>
              <w:bottom w:val="single" w:sz="4" w:space="0" w:color="000000"/>
              <w:right w:val="single" w:sz="4" w:space="0" w:color="000000"/>
            </w:tcBorders>
            <w:shd w:val="clear" w:color="auto" w:fill="auto"/>
          </w:tcPr>
          <w:p w14:paraId="64271382" w14:textId="35260472" w:rsidR="00F14563" w:rsidRPr="006F1C4A" w:rsidRDefault="00F14563" w:rsidP="00F14563">
            <w:pPr>
              <w:spacing w:after="0" w:line="240" w:lineRule="auto"/>
              <w:rPr>
                <w:rFonts w:ascii="Calibri" w:eastAsia="Times New Roman" w:hAnsi="Calibri" w:cs="Calibri"/>
              </w:rPr>
            </w:pPr>
            <w:r w:rsidRPr="00B471C8">
              <w:t>All AUs have been trained on the specific operating procedures for safe use of their nuclear gauge</w:t>
            </w:r>
          </w:p>
        </w:tc>
        <w:tc>
          <w:tcPr>
            <w:tcW w:w="538" w:type="dxa"/>
            <w:gridSpan w:val="2"/>
            <w:tcBorders>
              <w:top w:val="nil"/>
              <w:left w:val="nil"/>
              <w:bottom w:val="single" w:sz="4" w:space="0" w:color="000000"/>
              <w:right w:val="single" w:sz="4" w:space="0" w:color="000000"/>
            </w:tcBorders>
            <w:shd w:val="clear" w:color="auto" w:fill="auto"/>
          </w:tcPr>
          <w:p w14:paraId="4A245F6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06DECC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4227F9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A868FB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744259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394CB47F"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42D140C2" w14:textId="29A7813B"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3.35</w:t>
            </w:r>
          </w:p>
        </w:tc>
        <w:tc>
          <w:tcPr>
            <w:tcW w:w="5942" w:type="dxa"/>
            <w:gridSpan w:val="2"/>
            <w:tcBorders>
              <w:top w:val="nil"/>
              <w:left w:val="nil"/>
              <w:bottom w:val="single" w:sz="4" w:space="0" w:color="000000"/>
              <w:right w:val="single" w:sz="4" w:space="0" w:color="000000"/>
            </w:tcBorders>
            <w:shd w:val="clear" w:color="auto" w:fill="auto"/>
          </w:tcPr>
          <w:p w14:paraId="053F883D"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A copy of the license for use is kept within the gauge storage case.</w:t>
            </w:r>
          </w:p>
          <w:p w14:paraId="70AE305C"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65822A1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4D967B9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210F4C2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2E881C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0CC694F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3254F8A1"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14322F6E" w14:textId="5CE6DDC6"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3.36</w:t>
            </w:r>
          </w:p>
        </w:tc>
        <w:tc>
          <w:tcPr>
            <w:tcW w:w="5942" w:type="dxa"/>
            <w:gridSpan w:val="2"/>
            <w:tcBorders>
              <w:top w:val="nil"/>
              <w:left w:val="nil"/>
              <w:bottom w:val="single" w:sz="4" w:space="0" w:color="000000"/>
              <w:right w:val="single" w:sz="4" w:space="0" w:color="000000"/>
            </w:tcBorders>
            <w:shd w:val="clear" w:color="auto" w:fill="auto"/>
          </w:tcPr>
          <w:p w14:paraId="6E30CD42"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The gauge is clearly and durably labelled with the radiation warning symbol, and with the name and telephone number of the PI and RSO for contact in case of problems.</w:t>
            </w:r>
          </w:p>
          <w:p w14:paraId="613F419B"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 xml:space="preserve">The Special Form Approval (USA/0627/S or CZ/1009/S) is kept within the gauge case. </w:t>
            </w:r>
          </w:p>
          <w:p w14:paraId="64525577"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45A5B38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00E4770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57B79B4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9CD4BD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3E4246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5DB863C0"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2A8514AE" w14:textId="42210B1C"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3.37</w:t>
            </w:r>
          </w:p>
        </w:tc>
        <w:tc>
          <w:tcPr>
            <w:tcW w:w="5942" w:type="dxa"/>
            <w:gridSpan w:val="2"/>
            <w:tcBorders>
              <w:top w:val="nil"/>
              <w:left w:val="nil"/>
              <w:bottom w:val="single" w:sz="4" w:space="0" w:color="000000"/>
              <w:right w:val="single" w:sz="4" w:space="0" w:color="000000"/>
            </w:tcBorders>
            <w:shd w:val="clear" w:color="auto" w:fill="auto"/>
          </w:tcPr>
          <w:p w14:paraId="507B39B1"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 xml:space="preserve">The gauge and gauge case </w:t>
            </w:r>
            <w:proofErr w:type="gramStart"/>
            <w:r w:rsidRPr="00376853">
              <w:rPr>
                <w:rFonts w:ascii="Calibri" w:eastAsia="Times New Roman" w:hAnsi="Calibri" w:cs="Calibri"/>
              </w:rPr>
              <w:t>is</w:t>
            </w:r>
            <w:proofErr w:type="gramEnd"/>
            <w:r w:rsidRPr="00376853">
              <w:rPr>
                <w:rFonts w:ascii="Calibri" w:eastAsia="Times New Roman" w:hAnsi="Calibri" w:cs="Calibri"/>
              </w:rPr>
              <w:t xml:space="preserve"> in good physical condition</w:t>
            </w:r>
          </w:p>
          <w:p w14:paraId="4E7731A6"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4DB8905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3C86F83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20ECDA7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3986504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0C2014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25905FDB"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44FD6F07" w14:textId="26348423"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3.38</w:t>
            </w:r>
          </w:p>
        </w:tc>
        <w:tc>
          <w:tcPr>
            <w:tcW w:w="5942" w:type="dxa"/>
            <w:gridSpan w:val="2"/>
            <w:tcBorders>
              <w:top w:val="nil"/>
              <w:left w:val="nil"/>
              <w:bottom w:val="single" w:sz="4" w:space="0" w:color="000000"/>
              <w:right w:val="single" w:sz="4" w:space="0" w:color="000000"/>
            </w:tcBorders>
            <w:shd w:val="clear" w:color="auto" w:fill="auto"/>
          </w:tcPr>
          <w:p w14:paraId="22611A2A"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The gauge is stored within the case and placed in an unoccupied part of the vehicle during transport</w:t>
            </w:r>
          </w:p>
          <w:p w14:paraId="49994778"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18579DF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453B84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AD0D0A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47E0BF1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140F2F2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2B3B14B6"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17582A7C" w14:textId="19C108F8"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3.39</w:t>
            </w:r>
          </w:p>
        </w:tc>
        <w:tc>
          <w:tcPr>
            <w:tcW w:w="5942" w:type="dxa"/>
            <w:gridSpan w:val="2"/>
            <w:tcBorders>
              <w:top w:val="nil"/>
              <w:left w:val="nil"/>
              <w:bottom w:val="single" w:sz="4" w:space="0" w:color="000000"/>
              <w:right w:val="single" w:sz="4" w:space="0" w:color="000000"/>
            </w:tcBorders>
            <w:shd w:val="clear" w:color="auto" w:fill="auto"/>
          </w:tcPr>
          <w:p w14:paraId="02356F17"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The gauge is blocked and braced during transport to prevent movement within the vehicle</w:t>
            </w:r>
          </w:p>
          <w:p w14:paraId="2C629CA8"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5E20A90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60257A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2E8714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6A4EE76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00FDA6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38DF211E"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1F4A7870" w14:textId="43AE446A"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3.40</w:t>
            </w:r>
          </w:p>
        </w:tc>
        <w:tc>
          <w:tcPr>
            <w:tcW w:w="5942" w:type="dxa"/>
            <w:gridSpan w:val="2"/>
            <w:tcBorders>
              <w:top w:val="nil"/>
              <w:left w:val="nil"/>
              <w:bottom w:val="single" w:sz="4" w:space="0" w:color="000000"/>
              <w:right w:val="single" w:sz="4" w:space="0" w:color="000000"/>
            </w:tcBorders>
            <w:shd w:val="clear" w:color="auto" w:fill="auto"/>
          </w:tcPr>
          <w:p w14:paraId="56F370D0"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 xml:space="preserve">The package testing results of the type A package (gauge case) are kept within the case </w:t>
            </w:r>
          </w:p>
          <w:p w14:paraId="06FB1477"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694CE06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454A0B6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44A4B13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7D30087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36C1838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5D2C434B"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63C83638" w14:textId="6EA763F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3.41</w:t>
            </w:r>
          </w:p>
        </w:tc>
        <w:tc>
          <w:tcPr>
            <w:tcW w:w="5942" w:type="dxa"/>
            <w:gridSpan w:val="2"/>
            <w:tcBorders>
              <w:top w:val="nil"/>
              <w:left w:val="nil"/>
              <w:bottom w:val="single" w:sz="4" w:space="0" w:color="000000"/>
              <w:right w:val="single" w:sz="4" w:space="0" w:color="000000"/>
            </w:tcBorders>
            <w:shd w:val="clear" w:color="auto" w:fill="auto"/>
          </w:tcPr>
          <w:p w14:paraId="543BC2E4"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The gauge case has the proper shipping label affixed to it:</w:t>
            </w:r>
          </w:p>
          <w:p w14:paraId="13B081D1"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UN3332, Radioactive Material</w:t>
            </w:r>
          </w:p>
          <w:p w14:paraId="7570F25C"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Type A Package, Special form 7</w:t>
            </w:r>
          </w:p>
          <w:p w14:paraId="090E9F8C"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Transport index 0.2</w:t>
            </w:r>
          </w:p>
          <w:p w14:paraId="110B7589"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Yellow II label, RQ</w:t>
            </w:r>
          </w:p>
          <w:p w14:paraId="12D4F6B6"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0F095AF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74F38E1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3E9E284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547CCAD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527E952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1EE3EE13"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tcPr>
          <w:p w14:paraId="07A2B0AA" w14:textId="4438DFB1"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3.42</w:t>
            </w:r>
          </w:p>
        </w:tc>
        <w:tc>
          <w:tcPr>
            <w:tcW w:w="5942" w:type="dxa"/>
            <w:gridSpan w:val="2"/>
            <w:tcBorders>
              <w:top w:val="nil"/>
              <w:left w:val="nil"/>
              <w:bottom w:val="single" w:sz="4" w:space="0" w:color="000000"/>
              <w:right w:val="single" w:sz="4" w:space="0" w:color="000000"/>
            </w:tcBorders>
            <w:shd w:val="clear" w:color="auto" w:fill="auto"/>
          </w:tcPr>
          <w:p w14:paraId="7FA8BAAB" w14:textId="77777777" w:rsidR="00F14563" w:rsidRPr="00376853" w:rsidRDefault="00F14563" w:rsidP="00F14563">
            <w:pPr>
              <w:spacing w:after="0" w:line="240" w:lineRule="auto"/>
              <w:rPr>
                <w:rFonts w:ascii="Calibri" w:eastAsia="Times New Roman" w:hAnsi="Calibri" w:cs="Calibri"/>
              </w:rPr>
            </w:pPr>
            <w:r w:rsidRPr="00376853">
              <w:rPr>
                <w:rFonts w:ascii="Calibri" w:eastAsia="Times New Roman" w:hAnsi="Calibri" w:cs="Calibri"/>
              </w:rPr>
              <w:t xml:space="preserve">The Special Form Approval (USA/0627/S or CZ/1009/S) is kept within the gauge case. </w:t>
            </w:r>
          </w:p>
          <w:p w14:paraId="0760228F" w14:textId="77777777" w:rsidR="00F14563" w:rsidRPr="006F1C4A" w:rsidRDefault="00F14563" w:rsidP="00F14563">
            <w:pPr>
              <w:spacing w:after="0" w:line="240" w:lineRule="auto"/>
              <w:rPr>
                <w:rFonts w:ascii="Calibri" w:eastAsia="Times New Roman" w:hAnsi="Calibri" w:cs="Calibri"/>
              </w:rPr>
            </w:pPr>
          </w:p>
        </w:tc>
        <w:tc>
          <w:tcPr>
            <w:tcW w:w="538" w:type="dxa"/>
            <w:gridSpan w:val="2"/>
            <w:tcBorders>
              <w:top w:val="nil"/>
              <w:left w:val="nil"/>
              <w:bottom w:val="single" w:sz="4" w:space="0" w:color="000000"/>
              <w:right w:val="single" w:sz="4" w:space="0" w:color="000000"/>
            </w:tcBorders>
            <w:shd w:val="clear" w:color="auto" w:fill="auto"/>
          </w:tcPr>
          <w:p w14:paraId="0E1A6F4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single" w:sz="4" w:space="0" w:color="000000"/>
            </w:tcBorders>
            <w:shd w:val="clear" w:color="auto" w:fill="auto"/>
          </w:tcPr>
          <w:p w14:paraId="272C2B3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single" w:sz="4" w:space="0" w:color="000000"/>
            </w:tcBorders>
            <w:shd w:val="clear" w:color="auto" w:fill="auto"/>
          </w:tcPr>
          <w:p w14:paraId="6482EC2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single" w:sz="4" w:space="0" w:color="000000"/>
            </w:tcBorders>
            <w:shd w:val="clear" w:color="auto" w:fill="auto"/>
          </w:tcPr>
          <w:p w14:paraId="0DAB0BE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auto" w:fill="auto"/>
          </w:tcPr>
          <w:p w14:paraId="75F3A3E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695B6696" w14:textId="77777777" w:rsidTr="00F14563">
        <w:trPr>
          <w:trHeight w:val="340"/>
        </w:trPr>
        <w:tc>
          <w:tcPr>
            <w:tcW w:w="1078" w:type="dxa"/>
            <w:tcBorders>
              <w:top w:val="nil"/>
              <w:left w:val="single" w:sz="4" w:space="0" w:color="000000"/>
              <w:bottom w:val="single" w:sz="4" w:space="0" w:color="000000"/>
              <w:right w:val="nil"/>
            </w:tcBorders>
            <w:shd w:val="clear" w:color="000000" w:fill="AEAAAA"/>
            <w:hideMark/>
          </w:tcPr>
          <w:p w14:paraId="0EFEF69F" w14:textId="77777777" w:rsidR="00F14563" w:rsidRPr="006F1C4A" w:rsidRDefault="00F14563" w:rsidP="00F14563">
            <w:pPr>
              <w:spacing w:after="0" w:line="240" w:lineRule="auto"/>
              <w:rPr>
                <w:rFonts w:ascii="Calibri" w:eastAsia="Times New Roman" w:hAnsi="Calibri" w:cs="Calibri"/>
                <w:color w:val="000000"/>
              </w:rPr>
            </w:pPr>
            <w:r w:rsidRPr="006F1C4A">
              <w:rPr>
                <w:rFonts w:ascii="Calibri" w:eastAsia="Times New Roman" w:hAnsi="Calibri" w:cs="Calibri"/>
                <w:color w:val="000000"/>
              </w:rPr>
              <w:t>4.00</w:t>
            </w:r>
          </w:p>
        </w:tc>
        <w:tc>
          <w:tcPr>
            <w:tcW w:w="10167" w:type="dxa"/>
            <w:gridSpan w:val="8"/>
            <w:tcBorders>
              <w:top w:val="nil"/>
              <w:left w:val="nil"/>
              <w:bottom w:val="single" w:sz="4" w:space="0" w:color="000000"/>
              <w:right w:val="single" w:sz="4" w:space="0" w:color="000000"/>
            </w:tcBorders>
            <w:shd w:val="clear" w:color="000000" w:fill="AEAAAA"/>
            <w:hideMark/>
          </w:tcPr>
          <w:p w14:paraId="73E71B94" w14:textId="77777777" w:rsidR="00F14563" w:rsidRDefault="00F14563" w:rsidP="00F14563">
            <w:pPr>
              <w:spacing w:after="0" w:line="240" w:lineRule="auto"/>
              <w:rPr>
                <w:rFonts w:ascii="Calibri" w:eastAsia="Times New Roman" w:hAnsi="Calibri" w:cs="Calibri"/>
                <w:b/>
                <w:bCs/>
                <w:sz w:val="28"/>
                <w:szCs w:val="28"/>
              </w:rPr>
            </w:pPr>
            <w:r>
              <w:rPr>
                <w:rFonts w:ascii="Calibri" w:eastAsia="Times New Roman" w:hAnsi="Calibri" w:cs="Calibri"/>
                <w:b/>
                <w:bCs/>
                <w:sz w:val="28"/>
                <w:szCs w:val="28"/>
              </w:rPr>
              <w:t>X-ray Safety</w:t>
            </w:r>
          </w:p>
          <w:p w14:paraId="5B4E63E6" w14:textId="47ADAD19"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F56085">
              <w:rPr>
                <w:rFonts w:ascii="Calibri" w:eastAsia="Times New Roman" w:hAnsi="Calibri" w:cs="Calibri"/>
                <w:bCs/>
              </w:rPr>
              <w:t>Does your lab work with equipment capable of producing X-rays? If no skip Section 4.0 and go to Section 5.0.</w:t>
            </w:r>
            <w:r w:rsidRPr="006F1C4A">
              <w:rPr>
                <w:rFonts w:ascii="Times New Roman" w:eastAsia="Times New Roman" w:hAnsi="Times New Roman" w:cs="Times New Roman"/>
                <w:color w:val="000000"/>
                <w:sz w:val="20"/>
                <w:szCs w:val="20"/>
              </w:rPr>
              <w:t> </w:t>
            </w:r>
          </w:p>
        </w:tc>
      </w:tr>
      <w:tr w:rsidR="00F14563" w:rsidRPr="006F1C4A" w14:paraId="1C05A834"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5C9BB174" w14:textId="52EDE4FE"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4.1</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78D903BD" w14:textId="493CD73D" w:rsidR="00F14563" w:rsidRPr="00F56085" w:rsidRDefault="00F14563" w:rsidP="00F14563">
            <w:pPr>
              <w:spacing w:after="0" w:line="240" w:lineRule="auto"/>
              <w:rPr>
                <w:rFonts w:eastAsia="Times New Roman" w:cs="Calibri"/>
                <w:bCs/>
              </w:rPr>
            </w:pPr>
            <w:r w:rsidRPr="00F56085">
              <w:rPr>
                <w:rFonts w:eastAsia="Times New Roman" w:cs="Calibri"/>
                <w:bCs/>
              </w:rPr>
              <w:t>Lab has current authorization for using equipment capable of producing X-rays.</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87164D8"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713694B2"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55F375E3"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77FE5DCD"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22E3E645" w14:textId="02790C49" w:rsidR="00F14563" w:rsidRDefault="00F14563" w:rsidP="00F14563">
            <w:pPr>
              <w:spacing w:after="0" w:line="240" w:lineRule="auto"/>
              <w:rPr>
                <w:rFonts w:ascii="Calibri" w:eastAsia="Times New Roman" w:hAnsi="Calibri" w:cs="Calibri"/>
                <w:b/>
                <w:bCs/>
                <w:sz w:val="28"/>
                <w:szCs w:val="28"/>
              </w:rPr>
            </w:pPr>
          </w:p>
        </w:tc>
      </w:tr>
      <w:tr w:rsidR="00F14563" w:rsidRPr="006F1C4A" w14:paraId="4C67F2B4"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1FDDE1D1" w14:textId="4BFE5B4E"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4.2</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1E2CE0AD" w14:textId="54508B0E" w:rsidR="00F14563" w:rsidRPr="00F56085" w:rsidRDefault="00F14563" w:rsidP="00F14563">
            <w:pPr>
              <w:spacing w:after="0" w:line="240" w:lineRule="auto"/>
              <w:rPr>
                <w:rFonts w:eastAsia="Times New Roman" w:cs="Calibri"/>
                <w:bCs/>
              </w:rPr>
            </w:pPr>
            <w:r w:rsidRPr="00F56085">
              <w:rPr>
                <w:rFonts w:eastAsia="Times New Roman" w:cs="Calibri"/>
                <w:bCs/>
              </w:rPr>
              <w:t>All Authorized Users (AUs) of equipment capable of producing X-rays are identified on PI's authorization permit.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AB406D8"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27775693"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28411188"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634A56DC"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35F32890"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46791354"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64B50AD8" w14:textId="0B0974AA"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4.3</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106DFDE7" w14:textId="7BB94361" w:rsidR="00F14563" w:rsidRPr="00F56085" w:rsidRDefault="00F14563" w:rsidP="00F14563">
            <w:pPr>
              <w:spacing w:after="0" w:line="240" w:lineRule="auto"/>
              <w:rPr>
                <w:rFonts w:eastAsia="Times New Roman" w:cs="Calibri"/>
                <w:bCs/>
              </w:rPr>
            </w:pPr>
            <w:r w:rsidRPr="00F56085">
              <w:rPr>
                <w:rFonts w:eastAsia="Times New Roman" w:cs="Calibri"/>
                <w:bCs/>
              </w:rPr>
              <w:t xml:space="preserve">AUs listed on the X-ray safety permit are </w:t>
            </w:r>
            <w:proofErr w:type="gramStart"/>
            <w:r w:rsidRPr="00F56085">
              <w:rPr>
                <w:rFonts w:eastAsia="Times New Roman" w:cs="Calibri"/>
                <w:bCs/>
              </w:rPr>
              <w:t>up-to-date</w:t>
            </w:r>
            <w:proofErr w:type="gramEnd"/>
            <w:r w:rsidRPr="00F56085">
              <w:rPr>
                <w:rFonts w:eastAsia="Times New Roman" w:cs="Calibri"/>
                <w:bCs/>
              </w:rPr>
              <w:t xml:space="preserve"> on their required safety training. (Full training every three years)</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6B23CF0"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ED8C1F7"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3C960775"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62A8EE77"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05D138B4"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3DCE108E"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1DE95FF2" w14:textId="5FB5EA93"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4.4</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1D12845C" w14:textId="607E7EEB" w:rsidR="00F14563" w:rsidRPr="00F56085" w:rsidRDefault="00F14563" w:rsidP="00F14563">
            <w:pPr>
              <w:spacing w:after="0" w:line="240" w:lineRule="auto"/>
              <w:rPr>
                <w:rFonts w:eastAsia="Times New Roman" w:cs="Calibri"/>
                <w:bCs/>
              </w:rPr>
            </w:pPr>
            <w:r w:rsidRPr="00F56085">
              <w:rPr>
                <w:rFonts w:eastAsia="Times New Roman" w:cs="Times New Roman"/>
                <w:color w:val="000000"/>
              </w:rPr>
              <w:t>Caution X-ray equipment icon is present on the lab entrance safety sign</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A6C6ECC"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CE37CD9"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1E396A86"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1BB85A6B"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0A717625"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00EF74A3"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2F945F2A" w14:textId="7F8C792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4.5</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6A13A147" w14:textId="2E1F48D3" w:rsidR="00F14563" w:rsidRPr="00F56085" w:rsidRDefault="00F14563" w:rsidP="00F14563">
            <w:pPr>
              <w:spacing w:after="0" w:line="240" w:lineRule="auto"/>
              <w:rPr>
                <w:rFonts w:eastAsia="Times New Roman" w:cs="Calibri"/>
                <w:bCs/>
              </w:rPr>
            </w:pPr>
            <w:r w:rsidRPr="00F56085">
              <w:rPr>
                <w:rFonts w:eastAsia="Times New Roman" w:cs="Times New Roman"/>
                <w:color w:val="000000"/>
              </w:rPr>
              <w:t xml:space="preserve">No unauthorized relocation of X-ray generating equipment from a location has occurred.  </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0E1F0487"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6FD5974"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505D89A3"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2F760B88"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5EA527A9"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53069317" w14:textId="77777777" w:rsidTr="00F14563">
        <w:trPr>
          <w:trHeight w:val="1016"/>
        </w:trPr>
        <w:tc>
          <w:tcPr>
            <w:tcW w:w="1078" w:type="dxa"/>
            <w:tcBorders>
              <w:top w:val="nil"/>
              <w:left w:val="single" w:sz="4" w:space="0" w:color="000000"/>
              <w:bottom w:val="single" w:sz="4" w:space="0" w:color="000000"/>
              <w:right w:val="single" w:sz="4" w:space="0" w:color="000000"/>
            </w:tcBorders>
            <w:shd w:val="clear" w:color="auto" w:fill="auto"/>
          </w:tcPr>
          <w:p w14:paraId="365C42C9" w14:textId="63CE5488"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4.6</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0C7ADD35" w14:textId="3D0589AA" w:rsidR="00F14563" w:rsidRPr="00F56085" w:rsidRDefault="00F14563" w:rsidP="00F14563">
            <w:pPr>
              <w:spacing w:after="0" w:line="240" w:lineRule="auto"/>
              <w:rPr>
                <w:rFonts w:eastAsia="Times New Roman" w:cs="Calibri"/>
                <w:bCs/>
              </w:rPr>
            </w:pPr>
            <w:r w:rsidRPr="00F56085">
              <w:rPr>
                <w:rFonts w:eastAsia="Times New Roman" w:cs="Times New Roman"/>
                <w:color w:val="000000"/>
              </w:rPr>
              <w:t>X-ray generating equipment is secured from unauthorized operation (Examples: locked room while unattended, removal of operational keys or a required passcode)</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084F8F8"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68501D34"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647D4F4C"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3657F6AB"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679ED2B7"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2795FB87" w14:textId="77777777" w:rsidTr="00BE6982">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2DC26D78" w14:textId="77777777" w:rsidR="00F14563" w:rsidRDefault="00F14563" w:rsidP="00BE6982">
            <w:pPr>
              <w:spacing w:after="0" w:line="240" w:lineRule="auto"/>
              <w:rPr>
                <w:rFonts w:ascii="Calibri" w:eastAsia="Times New Roman" w:hAnsi="Calibri" w:cs="Calibri"/>
                <w:color w:val="000000"/>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auto"/>
              <w:right w:val="single" w:sz="4" w:space="0" w:color="000000"/>
            </w:tcBorders>
            <w:shd w:val="clear" w:color="000000" w:fill="000000"/>
            <w:vAlign w:val="center"/>
          </w:tcPr>
          <w:p w14:paraId="16EE6BBD"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53A7EEA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6C7B50F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51DDD47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462CD709"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41424D2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F14563" w:rsidRPr="006F1C4A" w14:paraId="6086DD43"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1E4429BC" w14:textId="7C341916"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4.7</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3801C3A6" w14:textId="75BAD163" w:rsidR="00F14563" w:rsidRPr="00F56085" w:rsidRDefault="00F14563" w:rsidP="00F14563">
            <w:pPr>
              <w:spacing w:after="0" w:line="240" w:lineRule="auto"/>
              <w:rPr>
                <w:rFonts w:eastAsia="Times New Roman" w:cs="Calibri"/>
                <w:bCs/>
              </w:rPr>
            </w:pPr>
            <w:r w:rsidRPr="00F56085">
              <w:rPr>
                <w:rFonts w:cs="Times New Roman"/>
              </w:rPr>
              <w:t>A log of hours of operation of the X-ray beam with shutters open, if applicable, is maintained.</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6BB938B"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51805F9"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15AA106E"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3844FFD0"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4A169CB6"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55702C87"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53284EE5" w14:textId="26ED9F83"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4.8</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4C678620" w14:textId="59D2C29E" w:rsidR="00F14563" w:rsidRPr="00F56085" w:rsidRDefault="00F14563" w:rsidP="00F14563">
            <w:pPr>
              <w:spacing w:after="0" w:line="240" w:lineRule="auto"/>
              <w:rPr>
                <w:rFonts w:eastAsia="Times New Roman" w:cs="Calibri"/>
                <w:bCs/>
              </w:rPr>
            </w:pPr>
            <w:r w:rsidRPr="00F56085">
              <w:rPr>
                <w:rFonts w:cs="Times New Roman"/>
              </w:rPr>
              <w:t>Surveys using calibrated radiation detection equipment are performed once a year or whenever changes are made to the unit.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3A9158C9"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7507E4B8"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4ADE4E8B"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4D781352"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128A0F0D"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54EFC0FE"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40A8F648" w14:textId="5395DCC3"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4.9</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2CFD0ECF" w14:textId="1EF7DFEC" w:rsidR="00F14563" w:rsidRPr="00F56085" w:rsidRDefault="00F14563" w:rsidP="00F14563">
            <w:pPr>
              <w:spacing w:after="0" w:line="240" w:lineRule="auto"/>
              <w:rPr>
                <w:rFonts w:eastAsia="Times New Roman" w:cs="Calibri"/>
                <w:bCs/>
              </w:rPr>
            </w:pPr>
            <w:r w:rsidRPr="00F56085">
              <w:rPr>
                <w:rFonts w:eastAsia="Times New Roman" w:cs="Times New Roman"/>
                <w:color w:val="000000"/>
              </w:rPr>
              <w:t>A safety device, such as an interlock, is present that the prevents the entry of any portion of an individual’s body into the path of the active primary x-ray beam</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032DEF33"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143E1C65"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2DD41042"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3B807BFC"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4B213B60"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5DB50A57"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4A72CA07" w14:textId="3EE617C2"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4.10</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30BD5067" w14:textId="3FDF2C48" w:rsidR="00F14563" w:rsidRPr="00F56085" w:rsidRDefault="00F14563" w:rsidP="00F14563">
            <w:pPr>
              <w:tabs>
                <w:tab w:val="left" w:pos="2475"/>
              </w:tabs>
              <w:spacing w:after="0" w:line="240" w:lineRule="auto"/>
              <w:rPr>
                <w:rFonts w:eastAsia="Times New Roman" w:cs="Calibri"/>
                <w:bCs/>
              </w:rPr>
            </w:pPr>
            <w:r w:rsidRPr="00F56085">
              <w:rPr>
                <w:rFonts w:eastAsia="Times New Roman" w:cs="Times New Roman"/>
                <w:color w:val="000000"/>
              </w:rPr>
              <w:t>The x-ray unit has a discernible indication of x-ray tube “on-off” status, shutter “open-closed” status (if applicable), and an easily visible warning light labeled with the words “X-Ray on”, or similar words (</w:t>
            </w:r>
            <w:r w:rsidRPr="00F56085">
              <w:rPr>
                <w:rFonts w:eastAsia="Times New Roman" w:cs="Times New Roman"/>
                <w:i/>
                <w:color w:val="000000"/>
              </w:rPr>
              <w:t>electron microscopes are exempt from this requirement)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9C23B6F"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5B6EFE1E"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4C17BB36"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4575D930"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5519E6B8"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0E5A411C" w14:textId="77777777" w:rsidTr="00F14563">
        <w:trPr>
          <w:trHeight w:val="340"/>
        </w:trPr>
        <w:tc>
          <w:tcPr>
            <w:tcW w:w="1078" w:type="dxa"/>
            <w:tcBorders>
              <w:top w:val="nil"/>
              <w:left w:val="single" w:sz="4" w:space="0" w:color="000000"/>
              <w:bottom w:val="single" w:sz="4" w:space="0" w:color="000000"/>
              <w:right w:val="single" w:sz="4" w:space="0" w:color="000000"/>
            </w:tcBorders>
            <w:shd w:val="clear" w:color="auto" w:fill="auto"/>
          </w:tcPr>
          <w:p w14:paraId="6E7A3FF6" w14:textId="5A6EE7E2"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4.11</w:t>
            </w:r>
          </w:p>
        </w:tc>
        <w:tc>
          <w:tcPr>
            <w:tcW w:w="5942" w:type="dxa"/>
            <w:gridSpan w:val="2"/>
            <w:tcBorders>
              <w:top w:val="nil"/>
              <w:left w:val="single" w:sz="4" w:space="0" w:color="000000"/>
              <w:bottom w:val="single" w:sz="4" w:space="0" w:color="000000"/>
              <w:right w:val="single" w:sz="4" w:space="0" w:color="000000"/>
            </w:tcBorders>
            <w:shd w:val="clear" w:color="auto" w:fill="auto"/>
          </w:tcPr>
          <w:p w14:paraId="62F4C2E4" w14:textId="2532670F" w:rsidR="00F14563" w:rsidRPr="00F56085" w:rsidRDefault="00F14563" w:rsidP="00F14563">
            <w:pPr>
              <w:spacing w:after="0" w:line="240" w:lineRule="auto"/>
              <w:rPr>
                <w:rFonts w:eastAsia="Times New Roman" w:cs="Calibri"/>
                <w:bCs/>
              </w:rPr>
            </w:pPr>
            <w:r w:rsidRPr="00F56085">
              <w:rPr>
                <w:rFonts w:eastAsia="Times New Roman" w:cs="Times New Roman"/>
                <w:color w:val="000000"/>
              </w:rPr>
              <w:t>X-ray equipment is labeled near any switch that energizes an x-ray tube with a readily discernible sign bearing the radiation symbol and the words: “Caution Radiation – This equipment produces radiation when energized”, or similar words (</w:t>
            </w:r>
            <w:r w:rsidRPr="00F56085">
              <w:rPr>
                <w:rFonts w:eastAsia="Times New Roman" w:cs="Times New Roman"/>
                <w:i/>
                <w:color w:val="000000"/>
              </w:rPr>
              <w:t>electron microscopes are exempt from this requirement)</w:t>
            </w:r>
          </w:p>
        </w:tc>
        <w:tc>
          <w:tcPr>
            <w:tcW w:w="538" w:type="dxa"/>
            <w:gridSpan w:val="2"/>
            <w:tcBorders>
              <w:top w:val="nil"/>
              <w:left w:val="single" w:sz="4" w:space="0" w:color="000000"/>
              <w:bottom w:val="single" w:sz="4" w:space="0" w:color="000000"/>
              <w:right w:val="single" w:sz="4" w:space="0" w:color="000000"/>
            </w:tcBorders>
            <w:shd w:val="clear" w:color="auto" w:fill="auto"/>
          </w:tcPr>
          <w:p w14:paraId="62E58EDA" w14:textId="77777777" w:rsidR="00F14563" w:rsidRDefault="00F14563" w:rsidP="00F14563">
            <w:pPr>
              <w:spacing w:after="0" w:line="240" w:lineRule="auto"/>
              <w:rPr>
                <w:rFonts w:ascii="Calibri" w:eastAsia="Times New Roman" w:hAnsi="Calibri" w:cs="Calibri"/>
                <w:b/>
                <w:bCs/>
                <w:sz w:val="28"/>
                <w:szCs w:val="28"/>
              </w:rPr>
            </w:pPr>
          </w:p>
        </w:tc>
        <w:tc>
          <w:tcPr>
            <w:tcW w:w="534" w:type="dxa"/>
            <w:tcBorders>
              <w:top w:val="nil"/>
              <w:left w:val="single" w:sz="4" w:space="0" w:color="000000"/>
              <w:bottom w:val="single" w:sz="4" w:space="0" w:color="000000"/>
              <w:right w:val="single" w:sz="4" w:space="0" w:color="000000"/>
            </w:tcBorders>
            <w:shd w:val="clear" w:color="auto" w:fill="auto"/>
          </w:tcPr>
          <w:p w14:paraId="1BA61BDC" w14:textId="77777777" w:rsidR="00F14563" w:rsidRDefault="00F14563" w:rsidP="00F14563">
            <w:pPr>
              <w:spacing w:after="0" w:line="240" w:lineRule="auto"/>
              <w:rPr>
                <w:rFonts w:ascii="Calibri" w:eastAsia="Times New Roman" w:hAnsi="Calibri" w:cs="Calibri"/>
                <w:b/>
                <w:bCs/>
                <w:sz w:val="28"/>
                <w:szCs w:val="28"/>
              </w:rPr>
            </w:pPr>
          </w:p>
        </w:tc>
        <w:tc>
          <w:tcPr>
            <w:tcW w:w="536" w:type="dxa"/>
            <w:tcBorders>
              <w:top w:val="nil"/>
              <w:left w:val="single" w:sz="4" w:space="0" w:color="000000"/>
              <w:bottom w:val="single" w:sz="4" w:space="0" w:color="000000"/>
              <w:right w:val="single" w:sz="4" w:space="0" w:color="000000"/>
            </w:tcBorders>
            <w:shd w:val="clear" w:color="auto" w:fill="auto"/>
          </w:tcPr>
          <w:p w14:paraId="4E879885" w14:textId="77777777" w:rsidR="00F14563" w:rsidRDefault="00F14563" w:rsidP="00F14563">
            <w:pPr>
              <w:spacing w:after="0" w:line="240" w:lineRule="auto"/>
              <w:rPr>
                <w:rFonts w:ascii="Calibri" w:eastAsia="Times New Roman" w:hAnsi="Calibri" w:cs="Calibri"/>
                <w:b/>
                <w:bCs/>
                <w:sz w:val="28"/>
                <w:szCs w:val="28"/>
              </w:rPr>
            </w:pPr>
          </w:p>
        </w:tc>
        <w:tc>
          <w:tcPr>
            <w:tcW w:w="571" w:type="dxa"/>
            <w:tcBorders>
              <w:top w:val="nil"/>
              <w:left w:val="single" w:sz="4" w:space="0" w:color="000000"/>
              <w:bottom w:val="single" w:sz="4" w:space="0" w:color="000000"/>
              <w:right w:val="single" w:sz="4" w:space="0" w:color="000000"/>
            </w:tcBorders>
            <w:shd w:val="clear" w:color="auto" w:fill="auto"/>
          </w:tcPr>
          <w:p w14:paraId="42F2F8BD" w14:textId="77777777" w:rsidR="00F14563" w:rsidRDefault="00F14563" w:rsidP="00F14563">
            <w:pPr>
              <w:spacing w:after="0" w:line="240" w:lineRule="auto"/>
              <w:rPr>
                <w:rFonts w:ascii="Calibri" w:eastAsia="Times New Roman" w:hAnsi="Calibri" w:cs="Calibri"/>
                <w:b/>
                <w:bCs/>
                <w:sz w:val="28"/>
                <w:szCs w:val="28"/>
              </w:rPr>
            </w:pPr>
          </w:p>
        </w:tc>
        <w:tc>
          <w:tcPr>
            <w:tcW w:w="2046" w:type="dxa"/>
            <w:tcBorders>
              <w:top w:val="nil"/>
              <w:left w:val="single" w:sz="4" w:space="0" w:color="000000"/>
              <w:bottom w:val="single" w:sz="4" w:space="0" w:color="000000"/>
              <w:right w:val="single" w:sz="4" w:space="0" w:color="000000"/>
            </w:tcBorders>
            <w:shd w:val="clear" w:color="auto" w:fill="auto"/>
          </w:tcPr>
          <w:p w14:paraId="7E3D3D01" w14:textId="77777777" w:rsidR="00F14563" w:rsidRDefault="00F14563" w:rsidP="00F14563">
            <w:pPr>
              <w:spacing w:after="0" w:line="240" w:lineRule="auto"/>
              <w:rPr>
                <w:rFonts w:ascii="Calibri" w:eastAsia="Times New Roman" w:hAnsi="Calibri" w:cs="Calibri"/>
                <w:b/>
                <w:bCs/>
                <w:sz w:val="28"/>
                <w:szCs w:val="28"/>
              </w:rPr>
            </w:pPr>
          </w:p>
        </w:tc>
      </w:tr>
      <w:tr w:rsidR="00F14563" w:rsidRPr="006F1C4A" w14:paraId="5272372C" w14:textId="77777777" w:rsidTr="00F14563">
        <w:trPr>
          <w:trHeight w:val="340"/>
        </w:trPr>
        <w:tc>
          <w:tcPr>
            <w:tcW w:w="1078" w:type="dxa"/>
            <w:tcBorders>
              <w:top w:val="nil"/>
              <w:left w:val="single" w:sz="4" w:space="0" w:color="000000"/>
              <w:bottom w:val="single" w:sz="4" w:space="0" w:color="000000"/>
              <w:right w:val="nil"/>
            </w:tcBorders>
            <w:shd w:val="clear" w:color="000000" w:fill="AEAAAA"/>
          </w:tcPr>
          <w:p w14:paraId="228FF262" w14:textId="1B3D4D44"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.00</w:t>
            </w:r>
          </w:p>
        </w:tc>
        <w:tc>
          <w:tcPr>
            <w:tcW w:w="5942" w:type="dxa"/>
            <w:gridSpan w:val="2"/>
            <w:tcBorders>
              <w:top w:val="nil"/>
              <w:left w:val="nil"/>
              <w:bottom w:val="single" w:sz="4" w:space="0" w:color="000000"/>
              <w:right w:val="nil"/>
            </w:tcBorders>
            <w:shd w:val="clear" w:color="000000" w:fill="AEAAAA"/>
          </w:tcPr>
          <w:p w14:paraId="075250C1" w14:textId="272FE2EA" w:rsidR="00F14563" w:rsidRPr="006F1C4A" w:rsidRDefault="00F14563" w:rsidP="00F14563">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Chemical Safety</w:t>
            </w:r>
          </w:p>
        </w:tc>
        <w:tc>
          <w:tcPr>
            <w:tcW w:w="538" w:type="dxa"/>
            <w:gridSpan w:val="2"/>
            <w:tcBorders>
              <w:top w:val="nil"/>
              <w:left w:val="nil"/>
              <w:bottom w:val="single" w:sz="4" w:space="0" w:color="000000"/>
              <w:right w:val="nil"/>
            </w:tcBorders>
            <w:shd w:val="clear" w:color="000000" w:fill="AEAAAA"/>
          </w:tcPr>
          <w:p w14:paraId="7BF0A39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4" w:type="dxa"/>
            <w:tcBorders>
              <w:top w:val="nil"/>
              <w:left w:val="nil"/>
              <w:bottom w:val="single" w:sz="4" w:space="0" w:color="000000"/>
              <w:right w:val="nil"/>
            </w:tcBorders>
            <w:shd w:val="clear" w:color="000000" w:fill="AEAAAA"/>
          </w:tcPr>
          <w:p w14:paraId="59C11A3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36" w:type="dxa"/>
            <w:tcBorders>
              <w:top w:val="nil"/>
              <w:left w:val="nil"/>
              <w:bottom w:val="single" w:sz="4" w:space="0" w:color="000000"/>
              <w:right w:val="nil"/>
            </w:tcBorders>
            <w:shd w:val="clear" w:color="000000" w:fill="AEAAAA"/>
          </w:tcPr>
          <w:p w14:paraId="6017B71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571" w:type="dxa"/>
            <w:tcBorders>
              <w:top w:val="nil"/>
              <w:left w:val="nil"/>
              <w:bottom w:val="single" w:sz="4" w:space="0" w:color="000000"/>
              <w:right w:val="nil"/>
            </w:tcBorders>
            <w:shd w:val="clear" w:color="000000" w:fill="AEAAAA"/>
          </w:tcPr>
          <w:p w14:paraId="08D740D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c>
          <w:tcPr>
            <w:tcW w:w="2046" w:type="dxa"/>
            <w:tcBorders>
              <w:top w:val="nil"/>
              <w:left w:val="nil"/>
              <w:bottom w:val="single" w:sz="4" w:space="0" w:color="000000"/>
              <w:right w:val="single" w:sz="4" w:space="0" w:color="000000"/>
            </w:tcBorders>
            <w:shd w:val="clear" w:color="000000" w:fill="AEAAAA"/>
          </w:tcPr>
          <w:p w14:paraId="44DFA2B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p>
        </w:tc>
      </w:tr>
      <w:tr w:rsidR="00F14563" w:rsidRPr="006F1C4A" w14:paraId="0826A71E" w14:textId="77777777" w:rsidTr="006F1C4A">
        <w:trPr>
          <w:trHeight w:val="6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727B883E"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Engineering Controls</w:t>
            </w:r>
          </w:p>
        </w:tc>
      </w:tr>
      <w:tr w:rsidR="00F14563" w:rsidRPr="006F1C4A" w14:paraId="0BDF62C8"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4DE5CF4A" w14:textId="63B5F925"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w:t>
            </w:r>
          </w:p>
        </w:tc>
        <w:tc>
          <w:tcPr>
            <w:tcW w:w="5942" w:type="dxa"/>
            <w:gridSpan w:val="2"/>
            <w:tcBorders>
              <w:top w:val="nil"/>
              <w:left w:val="nil"/>
              <w:bottom w:val="single" w:sz="4" w:space="0" w:color="000000"/>
              <w:right w:val="single" w:sz="4" w:space="0" w:color="000000"/>
            </w:tcBorders>
            <w:shd w:val="clear" w:color="auto" w:fill="auto"/>
            <w:hideMark/>
          </w:tcPr>
          <w:p w14:paraId="044E15DD"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All Chemical Fume Hoods (CFH) have been certified within the last 12 months and the certification label is attached and initialed by the certifier.</w:t>
            </w:r>
          </w:p>
        </w:tc>
        <w:tc>
          <w:tcPr>
            <w:tcW w:w="538" w:type="dxa"/>
            <w:gridSpan w:val="2"/>
            <w:tcBorders>
              <w:top w:val="nil"/>
              <w:left w:val="nil"/>
              <w:bottom w:val="single" w:sz="4" w:space="0" w:color="000000"/>
              <w:right w:val="single" w:sz="4" w:space="0" w:color="000000"/>
            </w:tcBorders>
            <w:shd w:val="clear" w:color="auto" w:fill="auto"/>
            <w:hideMark/>
          </w:tcPr>
          <w:p w14:paraId="42A979C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AB2A85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2F180B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5E3448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AC9697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20DFE936" w14:textId="77777777" w:rsidTr="00F14563">
        <w:trPr>
          <w:trHeight w:val="580"/>
        </w:trPr>
        <w:tc>
          <w:tcPr>
            <w:tcW w:w="1078" w:type="dxa"/>
            <w:tcBorders>
              <w:top w:val="nil"/>
              <w:left w:val="single" w:sz="4" w:space="0" w:color="000000"/>
              <w:bottom w:val="single" w:sz="4" w:space="0" w:color="000000"/>
              <w:right w:val="single" w:sz="4" w:space="0" w:color="000000"/>
            </w:tcBorders>
            <w:shd w:val="clear" w:color="auto" w:fill="auto"/>
            <w:hideMark/>
          </w:tcPr>
          <w:p w14:paraId="13DD4BC1" w14:textId="62514022"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w:t>
            </w:r>
          </w:p>
        </w:tc>
        <w:tc>
          <w:tcPr>
            <w:tcW w:w="5942" w:type="dxa"/>
            <w:gridSpan w:val="2"/>
            <w:tcBorders>
              <w:top w:val="nil"/>
              <w:left w:val="nil"/>
              <w:bottom w:val="single" w:sz="4" w:space="0" w:color="000000"/>
              <w:right w:val="single" w:sz="4" w:space="0" w:color="000000"/>
            </w:tcBorders>
            <w:shd w:val="clear" w:color="auto" w:fill="auto"/>
            <w:hideMark/>
          </w:tcPr>
          <w:p w14:paraId="2BAFEE53" w14:textId="1BD544BD"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 xml:space="preserve">CFH is not overcrowded with equipment, storage containers, </w:t>
            </w:r>
            <w:r>
              <w:rPr>
                <w:rFonts w:ascii="Calibri" w:eastAsia="Times New Roman" w:hAnsi="Calibri" w:cs="Calibri"/>
              </w:rPr>
              <w:t>and equipment is 6” from front, sides and back to ensure airflow.</w:t>
            </w:r>
          </w:p>
        </w:tc>
        <w:tc>
          <w:tcPr>
            <w:tcW w:w="538" w:type="dxa"/>
            <w:gridSpan w:val="2"/>
            <w:tcBorders>
              <w:top w:val="nil"/>
              <w:left w:val="nil"/>
              <w:bottom w:val="single" w:sz="4" w:space="0" w:color="000000"/>
              <w:right w:val="single" w:sz="4" w:space="0" w:color="000000"/>
            </w:tcBorders>
            <w:shd w:val="clear" w:color="auto" w:fill="auto"/>
            <w:hideMark/>
          </w:tcPr>
          <w:p w14:paraId="1756BD5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5ABA97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591572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3C8749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C2E8CE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5F7702F5" w14:textId="77777777" w:rsidTr="00F14563">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49028320" w14:textId="5E7BC021"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.3</w:t>
            </w:r>
          </w:p>
        </w:tc>
        <w:tc>
          <w:tcPr>
            <w:tcW w:w="5942" w:type="dxa"/>
            <w:gridSpan w:val="2"/>
            <w:tcBorders>
              <w:top w:val="nil"/>
              <w:left w:val="nil"/>
              <w:bottom w:val="single" w:sz="4" w:space="0" w:color="000000"/>
              <w:right w:val="single" w:sz="4" w:space="0" w:color="000000"/>
            </w:tcBorders>
            <w:shd w:val="clear" w:color="auto" w:fill="auto"/>
            <w:hideMark/>
          </w:tcPr>
          <w:p w14:paraId="006D398C"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CFH work surfaces are clean and free of obvious chemical residue.</w:t>
            </w:r>
          </w:p>
        </w:tc>
        <w:tc>
          <w:tcPr>
            <w:tcW w:w="538" w:type="dxa"/>
            <w:gridSpan w:val="2"/>
            <w:tcBorders>
              <w:top w:val="nil"/>
              <w:left w:val="nil"/>
              <w:bottom w:val="single" w:sz="4" w:space="0" w:color="000000"/>
              <w:right w:val="single" w:sz="4" w:space="0" w:color="000000"/>
            </w:tcBorders>
            <w:shd w:val="clear" w:color="auto" w:fill="auto"/>
            <w:hideMark/>
          </w:tcPr>
          <w:p w14:paraId="794557F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44BBF9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01358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E70699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990B4D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D88C40B" w14:textId="77777777" w:rsidTr="00F14563">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73B96331" w14:textId="18265994"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.4</w:t>
            </w:r>
          </w:p>
        </w:tc>
        <w:tc>
          <w:tcPr>
            <w:tcW w:w="5942" w:type="dxa"/>
            <w:gridSpan w:val="2"/>
            <w:tcBorders>
              <w:top w:val="nil"/>
              <w:left w:val="nil"/>
              <w:bottom w:val="single" w:sz="4" w:space="0" w:color="000000"/>
              <w:right w:val="single" w:sz="4" w:space="0" w:color="000000"/>
            </w:tcBorders>
            <w:shd w:val="clear" w:color="auto" w:fill="auto"/>
            <w:hideMark/>
          </w:tcPr>
          <w:p w14:paraId="2A1F481D"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 xml:space="preserve">CFH sash is not propped open with lab equipment and alarm is not muted. </w:t>
            </w:r>
            <w:proofErr w:type="gramStart"/>
            <w:r w:rsidRPr="006F1C4A">
              <w:rPr>
                <w:rFonts w:ascii="Calibri" w:eastAsia="Times New Roman" w:hAnsi="Calibri" w:cs="Calibri"/>
              </w:rPr>
              <w:t>Additionally</w:t>
            </w:r>
            <w:proofErr w:type="gramEnd"/>
            <w:r w:rsidRPr="006F1C4A">
              <w:rPr>
                <w:rFonts w:ascii="Calibri" w:eastAsia="Times New Roman" w:hAnsi="Calibri" w:cs="Calibri"/>
              </w:rPr>
              <w:t xml:space="preserve"> sash is clean for clear visibility.</w:t>
            </w:r>
          </w:p>
        </w:tc>
        <w:tc>
          <w:tcPr>
            <w:tcW w:w="538" w:type="dxa"/>
            <w:gridSpan w:val="2"/>
            <w:tcBorders>
              <w:top w:val="nil"/>
              <w:left w:val="nil"/>
              <w:bottom w:val="single" w:sz="4" w:space="0" w:color="000000"/>
              <w:right w:val="single" w:sz="4" w:space="0" w:color="000000"/>
            </w:tcBorders>
            <w:shd w:val="clear" w:color="auto" w:fill="auto"/>
            <w:hideMark/>
          </w:tcPr>
          <w:p w14:paraId="0D1E370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B31239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72F25D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6CC1FC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EBA0E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6873F51" w14:textId="77777777" w:rsidTr="00F14563">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22D592B8" w14:textId="256A0521"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.5</w:t>
            </w:r>
          </w:p>
        </w:tc>
        <w:tc>
          <w:tcPr>
            <w:tcW w:w="5942" w:type="dxa"/>
            <w:gridSpan w:val="2"/>
            <w:tcBorders>
              <w:top w:val="nil"/>
              <w:left w:val="nil"/>
              <w:bottom w:val="single" w:sz="4" w:space="0" w:color="000000"/>
              <w:right w:val="single" w:sz="4" w:space="0" w:color="000000"/>
            </w:tcBorders>
            <w:shd w:val="clear" w:color="auto" w:fill="auto"/>
            <w:hideMark/>
          </w:tcPr>
          <w:p w14:paraId="766A6393"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Tubes, hoses, and cables are routed through transfer/access ports or other openings that will not inhibit proper sash closer and operation.</w:t>
            </w:r>
          </w:p>
        </w:tc>
        <w:tc>
          <w:tcPr>
            <w:tcW w:w="538" w:type="dxa"/>
            <w:gridSpan w:val="2"/>
            <w:tcBorders>
              <w:top w:val="nil"/>
              <w:left w:val="nil"/>
              <w:bottom w:val="single" w:sz="4" w:space="0" w:color="000000"/>
              <w:right w:val="single" w:sz="4" w:space="0" w:color="000000"/>
            </w:tcBorders>
            <w:shd w:val="clear" w:color="auto" w:fill="auto"/>
            <w:hideMark/>
          </w:tcPr>
          <w:p w14:paraId="6A7AEA3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878753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036413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6F7F5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C76041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064FCE1" w14:textId="77777777" w:rsidTr="00F14563">
        <w:trPr>
          <w:trHeight w:val="820"/>
        </w:trPr>
        <w:tc>
          <w:tcPr>
            <w:tcW w:w="1078" w:type="dxa"/>
            <w:tcBorders>
              <w:top w:val="nil"/>
              <w:left w:val="single" w:sz="4" w:space="0" w:color="000000"/>
              <w:bottom w:val="single" w:sz="4" w:space="0" w:color="000000"/>
              <w:right w:val="single" w:sz="4" w:space="0" w:color="000000"/>
            </w:tcBorders>
            <w:shd w:val="clear" w:color="auto" w:fill="auto"/>
            <w:hideMark/>
          </w:tcPr>
          <w:p w14:paraId="55650B62" w14:textId="25B8AAA2"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.6</w:t>
            </w:r>
          </w:p>
        </w:tc>
        <w:tc>
          <w:tcPr>
            <w:tcW w:w="5942" w:type="dxa"/>
            <w:gridSpan w:val="2"/>
            <w:tcBorders>
              <w:top w:val="nil"/>
              <w:left w:val="nil"/>
              <w:bottom w:val="single" w:sz="4" w:space="0" w:color="000000"/>
              <w:right w:val="single" w:sz="4" w:space="0" w:color="000000"/>
            </w:tcBorders>
            <w:shd w:val="clear" w:color="auto" w:fill="auto"/>
            <w:hideMark/>
          </w:tcPr>
          <w:p w14:paraId="207292C9"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Vented storage areas under the CFH are free of spilled chemicals.  The walls in the vented storage areas under the CFH are intact.</w:t>
            </w:r>
          </w:p>
        </w:tc>
        <w:tc>
          <w:tcPr>
            <w:tcW w:w="538" w:type="dxa"/>
            <w:gridSpan w:val="2"/>
            <w:tcBorders>
              <w:top w:val="nil"/>
              <w:left w:val="nil"/>
              <w:bottom w:val="single" w:sz="4" w:space="0" w:color="000000"/>
              <w:right w:val="single" w:sz="4" w:space="0" w:color="000000"/>
            </w:tcBorders>
            <w:shd w:val="clear" w:color="auto" w:fill="auto"/>
            <w:hideMark/>
          </w:tcPr>
          <w:p w14:paraId="6675EDE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533A7C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9B9663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893712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B6798F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D60EABA" w14:textId="77777777" w:rsidTr="006F1C4A">
        <w:trPr>
          <w:trHeight w:val="6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3D45E4A2"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General Chemical Storage</w:t>
            </w:r>
          </w:p>
        </w:tc>
      </w:tr>
      <w:tr w:rsidR="00F14563" w:rsidRPr="006F1C4A" w14:paraId="7A81597A" w14:textId="77777777" w:rsidTr="00F14563">
        <w:trPr>
          <w:trHeight w:val="1440"/>
        </w:trPr>
        <w:tc>
          <w:tcPr>
            <w:tcW w:w="1078" w:type="dxa"/>
            <w:tcBorders>
              <w:top w:val="nil"/>
              <w:left w:val="single" w:sz="4" w:space="0" w:color="000000"/>
              <w:bottom w:val="single" w:sz="4" w:space="0" w:color="000000"/>
              <w:right w:val="single" w:sz="4" w:space="0" w:color="000000"/>
            </w:tcBorders>
            <w:shd w:val="clear" w:color="auto" w:fill="auto"/>
            <w:hideMark/>
          </w:tcPr>
          <w:p w14:paraId="4A19BB8F" w14:textId="2FC78EC8"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.7</w:t>
            </w:r>
          </w:p>
        </w:tc>
        <w:tc>
          <w:tcPr>
            <w:tcW w:w="5942" w:type="dxa"/>
            <w:gridSpan w:val="2"/>
            <w:tcBorders>
              <w:top w:val="nil"/>
              <w:left w:val="nil"/>
              <w:bottom w:val="single" w:sz="4" w:space="0" w:color="000000"/>
              <w:right w:val="single" w:sz="4" w:space="0" w:color="000000"/>
            </w:tcBorders>
            <w:shd w:val="clear" w:color="auto" w:fill="auto"/>
            <w:hideMark/>
          </w:tcPr>
          <w:p w14:paraId="583D3C8E"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Lab has a Chemical Hygiene plan. The Chemical Hygiene plan is stored in a Lab Safety Binder and has been signed by those working in the lab as a method of documenting lab-specific training. The Chemical Hygiene plan is reviewed annually and updated as needed.</w:t>
            </w:r>
          </w:p>
        </w:tc>
        <w:tc>
          <w:tcPr>
            <w:tcW w:w="538" w:type="dxa"/>
            <w:gridSpan w:val="2"/>
            <w:tcBorders>
              <w:top w:val="nil"/>
              <w:left w:val="nil"/>
              <w:bottom w:val="single" w:sz="4" w:space="0" w:color="000000"/>
              <w:right w:val="single" w:sz="4" w:space="0" w:color="000000"/>
            </w:tcBorders>
            <w:shd w:val="clear" w:color="auto" w:fill="auto"/>
            <w:hideMark/>
          </w:tcPr>
          <w:p w14:paraId="40490B1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D3B8D0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9F3D2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7FA170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05225C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C19A53E" w14:textId="77777777" w:rsidTr="00F14563">
        <w:trPr>
          <w:trHeight w:val="460"/>
        </w:trPr>
        <w:tc>
          <w:tcPr>
            <w:tcW w:w="1078" w:type="dxa"/>
            <w:tcBorders>
              <w:top w:val="nil"/>
              <w:left w:val="single" w:sz="4" w:space="0" w:color="000000"/>
              <w:bottom w:val="single" w:sz="4" w:space="0" w:color="000000"/>
              <w:right w:val="single" w:sz="4" w:space="0" w:color="000000"/>
            </w:tcBorders>
            <w:shd w:val="clear" w:color="auto" w:fill="auto"/>
            <w:hideMark/>
          </w:tcPr>
          <w:p w14:paraId="4F529102" w14:textId="71020FC8"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hideMark/>
          </w:tcPr>
          <w:p w14:paraId="2D91E4F3" w14:textId="38839A3D"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An inventory listing all chemicals stored in the lab is</w:t>
            </w:r>
            <w:r w:rsidR="001761D7">
              <w:rPr>
                <w:rFonts w:ascii="Calibri" w:eastAsia="Times New Roman" w:hAnsi="Calibri" w:cs="Calibri"/>
              </w:rPr>
              <w:t xml:space="preserve"> updated and</w:t>
            </w:r>
            <w:r w:rsidRPr="006F1C4A">
              <w:rPr>
                <w:rFonts w:ascii="Calibri" w:eastAsia="Times New Roman" w:hAnsi="Calibri" w:cs="Calibri"/>
              </w:rPr>
              <w:t xml:space="preserve"> available</w:t>
            </w:r>
            <w:r w:rsidR="001761D7">
              <w:rPr>
                <w:rFonts w:ascii="Calibri" w:eastAsia="Times New Roman" w:hAnsi="Calibri" w:cs="Calibri"/>
              </w:rPr>
              <w:t xml:space="preserve"> in </w:t>
            </w:r>
            <w:r w:rsidR="00697CD8">
              <w:rPr>
                <w:rFonts w:ascii="Calibri" w:eastAsia="Times New Roman" w:hAnsi="Calibri" w:cs="Calibri"/>
              </w:rPr>
              <w:t>MSU’s Chemical Inventory Database (</w:t>
            </w:r>
            <w:proofErr w:type="spellStart"/>
            <w:r w:rsidR="00697CD8">
              <w:rPr>
                <w:rFonts w:ascii="Calibri" w:eastAsia="Times New Roman" w:hAnsi="Calibri" w:cs="Calibri"/>
              </w:rPr>
              <w:t>SciSure</w:t>
            </w:r>
            <w:proofErr w:type="spellEnd"/>
            <w:r w:rsidR="00697CD8">
              <w:rPr>
                <w:rFonts w:ascii="Calibri" w:eastAsia="Times New Roman" w:hAnsi="Calibri" w:cs="Calibri"/>
              </w:rPr>
              <w:t>)</w:t>
            </w:r>
            <w:r w:rsidRPr="006F1C4A">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hideMark/>
          </w:tcPr>
          <w:p w14:paraId="5109155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484AD5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0FB547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4E48CA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F5F08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F4A2691" w14:textId="77777777" w:rsidTr="00F14563">
        <w:trPr>
          <w:trHeight w:val="440"/>
        </w:trPr>
        <w:tc>
          <w:tcPr>
            <w:tcW w:w="1078" w:type="dxa"/>
            <w:tcBorders>
              <w:top w:val="nil"/>
              <w:left w:val="single" w:sz="4" w:space="0" w:color="000000"/>
              <w:bottom w:val="single" w:sz="4" w:space="0" w:color="000000"/>
              <w:right w:val="single" w:sz="4" w:space="0" w:color="000000"/>
            </w:tcBorders>
            <w:shd w:val="clear" w:color="auto" w:fill="auto"/>
            <w:hideMark/>
          </w:tcPr>
          <w:p w14:paraId="1EE4FD76" w14:textId="06DF85C0"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lastRenderedPageBreak/>
              <w:t>5</w:t>
            </w:r>
            <w:r w:rsidRPr="006F1C4A">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51DC6BB6"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Aerosol cans are stored away from heat and ignition sources.</w:t>
            </w:r>
          </w:p>
        </w:tc>
        <w:tc>
          <w:tcPr>
            <w:tcW w:w="538" w:type="dxa"/>
            <w:gridSpan w:val="2"/>
            <w:tcBorders>
              <w:top w:val="nil"/>
              <w:left w:val="nil"/>
              <w:bottom w:val="single" w:sz="4" w:space="0" w:color="000000"/>
              <w:right w:val="single" w:sz="4" w:space="0" w:color="000000"/>
            </w:tcBorders>
            <w:shd w:val="clear" w:color="auto" w:fill="auto"/>
            <w:hideMark/>
          </w:tcPr>
          <w:p w14:paraId="101D08C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4E65DB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4A6CBE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DE9A8F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8033D0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026A7AE" w14:textId="77777777" w:rsidTr="00BE6982">
        <w:trPr>
          <w:trHeight w:val="530"/>
        </w:trPr>
        <w:tc>
          <w:tcPr>
            <w:tcW w:w="1078" w:type="dxa"/>
            <w:tcBorders>
              <w:top w:val="nil"/>
              <w:left w:val="single" w:sz="4" w:space="0" w:color="000000"/>
              <w:bottom w:val="single" w:sz="4" w:space="0" w:color="auto"/>
              <w:right w:val="single" w:sz="4" w:space="0" w:color="000000"/>
            </w:tcBorders>
            <w:shd w:val="clear" w:color="000000" w:fill="000000"/>
            <w:vAlign w:val="center"/>
          </w:tcPr>
          <w:p w14:paraId="5C4170AC" w14:textId="77777777" w:rsidR="00F14563" w:rsidRDefault="00F14563" w:rsidP="00BE6982">
            <w:pPr>
              <w:spacing w:after="0" w:line="240" w:lineRule="auto"/>
              <w:rPr>
                <w:rFonts w:ascii="Calibri" w:eastAsia="Times New Roman" w:hAnsi="Calibri" w:cs="Calibri"/>
                <w:color w:val="000000"/>
              </w:rPr>
            </w:pPr>
            <w:r w:rsidRPr="006F1C4A">
              <w:rPr>
                <w:rFonts w:ascii="Calibri" w:eastAsia="Times New Roman" w:hAnsi="Calibri" w:cs="Calibri"/>
                <w:color w:val="FFFFFF"/>
              </w:rPr>
              <w:t>#</w:t>
            </w:r>
          </w:p>
        </w:tc>
        <w:tc>
          <w:tcPr>
            <w:tcW w:w="5942" w:type="dxa"/>
            <w:gridSpan w:val="2"/>
            <w:tcBorders>
              <w:top w:val="nil"/>
              <w:left w:val="nil"/>
              <w:bottom w:val="single" w:sz="4" w:space="0" w:color="auto"/>
              <w:right w:val="single" w:sz="4" w:space="0" w:color="000000"/>
            </w:tcBorders>
            <w:shd w:val="clear" w:color="000000" w:fill="000000"/>
            <w:vAlign w:val="center"/>
          </w:tcPr>
          <w:p w14:paraId="558C5BA3"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auto"/>
              <w:right w:val="single" w:sz="4" w:space="0" w:color="000000"/>
            </w:tcBorders>
            <w:shd w:val="clear" w:color="000000" w:fill="000000"/>
            <w:vAlign w:val="center"/>
          </w:tcPr>
          <w:p w14:paraId="04A45E4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Yes</w:t>
            </w:r>
          </w:p>
        </w:tc>
        <w:tc>
          <w:tcPr>
            <w:tcW w:w="534" w:type="dxa"/>
            <w:tcBorders>
              <w:top w:val="nil"/>
              <w:left w:val="nil"/>
              <w:bottom w:val="single" w:sz="4" w:space="0" w:color="auto"/>
              <w:right w:val="single" w:sz="4" w:space="0" w:color="000000"/>
            </w:tcBorders>
            <w:shd w:val="clear" w:color="000000" w:fill="000000"/>
            <w:vAlign w:val="center"/>
          </w:tcPr>
          <w:p w14:paraId="30C25A8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No</w:t>
            </w:r>
          </w:p>
        </w:tc>
        <w:tc>
          <w:tcPr>
            <w:tcW w:w="536" w:type="dxa"/>
            <w:tcBorders>
              <w:top w:val="nil"/>
              <w:left w:val="nil"/>
              <w:bottom w:val="single" w:sz="4" w:space="0" w:color="auto"/>
              <w:right w:val="single" w:sz="4" w:space="0" w:color="000000"/>
            </w:tcBorders>
            <w:shd w:val="clear" w:color="000000" w:fill="000000"/>
            <w:vAlign w:val="center"/>
          </w:tcPr>
          <w:p w14:paraId="2B17F3D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CTI</w:t>
            </w:r>
          </w:p>
        </w:tc>
        <w:tc>
          <w:tcPr>
            <w:tcW w:w="571" w:type="dxa"/>
            <w:tcBorders>
              <w:top w:val="nil"/>
              <w:left w:val="nil"/>
              <w:bottom w:val="single" w:sz="4" w:space="0" w:color="auto"/>
              <w:right w:val="single" w:sz="4" w:space="0" w:color="000000"/>
            </w:tcBorders>
            <w:shd w:val="clear" w:color="000000" w:fill="000000"/>
            <w:vAlign w:val="center"/>
          </w:tcPr>
          <w:p w14:paraId="50F2502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N/A</w:t>
            </w:r>
          </w:p>
        </w:tc>
        <w:tc>
          <w:tcPr>
            <w:tcW w:w="2046" w:type="dxa"/>
            <w:tcBorders>
              <w:top w:val="nil"/>
              <w:left w:val="nil"/>
              <w:bottom w:val="single" w:sz="4" w:space="0" w:color="auto"/>
              <w:right w:val="single" w:sz="4" w:space="0" w:color="000000"/>
            </w:tcBorders>
            <w:shd w:val="clear" w:color="000000" w:fill="000000"/>
            <w:vAlign w:val="center"/>
          </w:tcPr>
          <w:p w14:paraId="7AFABCB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color w:val="FFFFFF"/>
              </w:rPr>
              <w:t>Comments</w:t>
            </w:r>
          </w:p>
        </w:tc>
      </w:tr>
      <w:tr w:rsidR="00F14563" w:rsidRPr="006F1C4A" w14:paraId="5789122C" w14:textId="77777777" w:rsidTr="00F14563">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7AB65267" w14:textId="0C10D854"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.10</w:t>
            </w:r>
          </w:p>
        </w:tc>
        <w:tc>
          <w:tcPr>
            <w:tcW w:w="5942" w:type="dxa"/>
            <w:gridSpan w:val="2"/>
            <w:tcBorders>
              <w:top w:val="nil"/>
              <w:left w:val="nil"/>
              <w:bottom w:val="single" w:sz="4" w:space="0" w:color="000000"/>
              <w:right w:val="single" w:sz="4" w:space="0" w:color="000000"/>
            </w:tcBorders>
            <w:shd w:val="clear" w:color="auto" w:fill="auto"/>
            <w:hideMark/>
          </w:tcPr>
          <w:p w14:paraId="3F842F6E"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 xml:space="preserve">Chemical containers are in good condition. For example, lids are not </w:t>
            </w:r>
            <w:proofErr w:type="gramStart"/>
            <w:r w:rsidRPr="006F1C4A">
              <w:rPr>
                <w:rFonts w:ascii="Calibri" w:eastAsia="Times New Roman" w:hAnsi="Calibri" w:cs="Calibri"/>
              </w:rPr>
              <w:t>cracked</w:t>
            </w:r>
            <w:proofErr w:type="gramEnd"/>
            <w:r w:rsidRPr="006F1C4A">
              <w:rPr>
                <w:rFonts w:ascii="Calibri" w:eastAsia="Times New Roman" w:hAnsi="Calibri" w:cs="Calibri"/>
              </w:rPr>
              <w:t xml:space="preserve"> and crystals are not forming on the inside or outside of the container.</w:t>
            </w:r>
          </w:p>
        </w:tc>
        <w:tc>
          <w:tcPr>
            <w:tcW w:w="538" w:type="dxa"/>
            <w:gridSpan w:val="2"/>
            <w:tcBorders>
              <w:top w:val="nil"/>
              <w:left w:val="nil"/>
              <w:bottom w:val="single" w:sz="4" w:space="0" w:color="000000"/>
              <w:right w:val="single" w:sz="4" w:space="0" w:color="000000"/>
            </w:tcBorders>
            <w:shd w:val="clear" w:color="auto" w:fill="auto"/>
            <w:hideMark/>
          </w:tcPr>
          <w:p w14:paraId="4D1C6C1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66BCC7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08F620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7B03887"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755D4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2E67FA6" w14:textId="77777777" w:rsidTr="00F14563">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408B172C" w14:textId="321B3D22"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.11</w:t>
            </w:r>
          </w:p>
        </w:tc>
        <w:tc>
          <w:tcPr>
            <w:tcW w:w="5942" w:type="dxa"/>
            <w:gridSpan w:val="2"/>
            <w:tcBorders>
              <w:top w:val="nil"/>
              <w:left w:val="nil"/>
              <w:bottom w:val="single" w:sz="4" w:space="0" w:color="000000"/>
              <w:right w:val="single" w:sz="4" w:space="0" w:color="000000"/>
            </w:tcBorders>
            <w:shd w:val="clear" w:color="auto" w:fill="auto"/>
            <w:hideMark/>
          </w:tcPr>
          <w:p w14:paraId="3304D01F"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Legacy/obsolete chemicals (inherited, unused for 10+ years, or off spec) are collected and given to SRM for disposal.</w:t>
            </w:r>
          </w:p>
        </w:tc>
        <w:tc>
          <w:tcPr>
            <w:tcW w:w="538" w:type="dxa"/>
            <w:gridSpan w:val="2"/>
            <w:tcBorders>
              <w:top w:val="nil"/>
              <w:left w:val="nil"/>
              <w:bottom w:val="single" w:sz="4" w:space="0" w:color="000000"/>
              <w:right w:val="single" w:sz="4" w:space="0" w:color="000000"/>
            </w:tcBorders>
            <w:shd w:val="clear" w:color="auto" w:fill="auto"/>
            <w:hideMark/>
          </w:tcPr>
          <w:p w14:paraId="5AB106A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45858B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C50DCA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52D703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B36083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D9B4432" w14:textId="77777777" w:rsidTr="00F14563">
        <w:trPr>
          <w:trHeight w:val="880"/>
        </w:trPr>
        <w:tc>
          <w:tcPr>
            <w:tcW w:w="1078" w:type="dxa"/>
            <w:tcBorders>
              <w:top w:val="nil"/>
              <w:left w:val="single" w:sz="4" w:space="0" w:color="000000"/>
              <w:bottom w:val="single" w:sz="4" w:space="0" w:color="000000"/>
              <w:right w:val="single" w:sz="4" w:space="0" w:color="000000"/>
            </w:tcBorders>
            <w:shd w:val="clear" w:color="auto" w:fill="auto"/>
            <w:hideMark/>
          </w:tcPr>
          <w:p w14:paraId="1FBBD055" w14:textId="27938F11"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.12</w:t>
            </w:r>
          </w:p>
        </w:tc>
        <w:tc>
          <w:tcPr>
            <w:tcW w:w="5942" w:type="dxa"/>
            <w:gridSpan w:val="2"/>
            <w:tcBorders>
              <w:top w:val="nil"/>
              <w:left w:val="nil"/>
              <w:bottom w:val="single" w:sz="4" w:space="0" w:color="000000"/>
              <w:right w:val="single" w:sz="4" w:space="0" w:color="000000"/>
            </w:tcBorders>
            <w:shd w:val="clear" w:color="auto" w:fill="auto"/>
            <w:hideMark/>
          </w:tcPr>
          <w:p w14:paraId="03341C3B"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All chemical containers (including stock bottles, solutions, and beakers) are labeled legibly with the full chemical name in English as indicated on the stock bottle.</w:t>
            </w:r>
          </w:p>
        </w:tc>
        <w:tc>
          <w:tcPr>
            <w:tcW w:w="538" w:type="dxa"/>
            <w:gridSpan w:val="2"/>
            <w:tcBorders>
              <w:top w:val="nil"/>
              <w:left w:val="nil"/>
              <w:bottom w:val="single" w:sz="4" w:space="0" w:color="000000"/>
              <w:right w:val="single" w:sz="4" w:space="0" w:color="000000"/>
            </w:tcBorders>
            <w:shd w:val="clear" w:color="auto" w:fill="auto"/>
            <w:hideMark/>
          </w:tcPr>
          <w:p w14:paraId="012BC4A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722E2A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05DF7C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FF86A1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809DE2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E8D8FE1" w14:textId="77777777" w:rsidTr="00F14563">
        <w:trPr>
          <w:trHeight w:val="1680"/>
        </w:trPr>
        <w:tc>
          <w:tcPr>
            <w:tcW w:w="1078" w:type="dxa"/>
            <w:tcBorders>
              <w:top w:val="nil"/>
              <w:left w:val="single" w:sz="4" w:space="0" w:color="000000"/>
              <w:bottom w:val="single" w:sz="4" w:space="0" w:color="000000"/>
              <w:right w:val="single" w:sz="4" w:space="0" w:color="000000"/>
            </w:tcBorders>
            <w:shd w:val="clear" w:color="auto" w:fill="auto"/>
            <w:hideMark/>
          </w:tcPr>
          <w:p w14:paraId="08941273" w14:textId="28C2910C"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.13</w:t>
            </w:r>
          </w:p>
        </w:tc>
        <w:tc>
          <w:tcPr>
            <w:tcW w:w="5942" w:type="dxa"/>
            <w:gridSpan w:val="2"/>
            <w:tcBorders>
              <w:top w:val="nil"/>
              <w:left w:val="nil"/>
              <w:bottom w:val="single" w:sz="4" w:space="0" w:color="000000"/>
              <w:right w:val="single" w:sz="4" w:space="0" w:color="000000"/>
            </w:tcBorders>
            <w:shd w:val="clear" w:color="auto" w:fill="auto"/>
            <w:hideMark/>
          </w:tcPr>
          <w:p w14:paraId="339488E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Chemicals are stored by compatibility (i.e., flammables and oxidizers are separated; acids and bases are separated; mineral and organic acids separated). Common mineral acids are Hydrochloric Acid, Sulfuric Acid, and Phosphoric Acid.</w:t>
            </w:r>
            <w:r w:rsidRPr="006F1C4A">
              <w:rPr>
                <w:rFonts w:ascii="Calibri" w:eastAsia="Times New Roman" w:hAnsi="Calibri" w:cs="Calibri"/>
              </w:rPr>
              <w:br/>
              <w:t>Common organic acids are Acetic Acid, Citric Acid, and Formic Acid.</w:t>
            </w:r>
          </w:p>
        </w:tc>
        <w:tc>
          <w:tcPr>
            <w:tcW w:w="538" w:type="dxa"/>
            <w:gridSpan w:val="2"/>
            <w:tcBorders>
              <w:top w:val="nil"/>
              <w:left w:val="nil"/>
              <w:bottom w:val="single" w:sz="4" w:space="0" w:color="000000"/>
              <w:right w:val="single" w:sz="4" w:space="0" w:color="000000"/>
            </w:tcBorders>
            <w:shd w:val="clear" w:color="auto" w:fill="auto"/>
            <w:hideMark/>
          </w:tcPr>
          <w:p w14:paraId="6455494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6E8310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4AEDC4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34447E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D8691A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F8789F0" w14:textId="77777777" w:rsidTr="00F14563">
        <w:trPr>
          <w:trHeight w:val="960"/>
        </w:trPr>
        <w:tc>
          <w:tcPr>
            <w:tcW w:w="1078" w:type="dxa"/>
            <w:tcBorders>
              <w:top w:val="nil"/>
              <w:left w:val="single" w:sz="4" w:space="0" w:color="000000"/>
              <w:bottom w:val="single" w:sz="4" w:space="0" w:color="000000"/>
              <w:right w:val="single" w:sz="4" w:space="0" w:color="000000"/>
            </w:tcBorders>
            <w:shd w:val="clear" w:color="auto" w:fill="auto"/>
            <w:hideMark/>
          </w:tcPr>
          <w:p w14:paraId="37D55BAB" w14:textId="3CE53062"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.14</w:t>
            </w:r>
          </w:p>
        </w:tc>
        <w:tc>
          <w:tcPr>
            <w:tcW w:w="5942" w:type="dxa"/>
            <w:gridSpan w:val="2"/>
            <w:tcBorders>
              <w:top w:val="nil"/>
              <w:left w:val="nil"/>
              <w:bottom w:val="single" w:sz="4" w:space="0" w:color="000000"/>
              <w:right w:val="single" w:sz="4" w:space="0" w:color="000000"/>
            </w:tcBorders>
            <w:shd w:val="clear" w:color="auto" w:fill="auto"/>
            <w:hideMark/>
          </w:tcPr>
          <w:p w14:paraId="0F2A7A0D"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Liquid corrosives are stored in a corrosives cabinet and have secondary containment. Examples of secondary containment for liquid corrosives are Nalgene or Polypropylene containers.</w:t>
            </w:r>
          </w:p>
        </w:tc>
        <w:tc>
          <w:tcPr>
            <w:tcW w:w="538" w:type="dxa"/>
            <w:gridSpan w:val="2"/>
            <w:tcBorders>
              <w:top w:val="nil"/>
              <w:left w:val="nil"/>
              <w:bottom w:val="single" w:sz="4" w:space="0" w:color="000000"/>
              <w:right w:val="single" w:sz="4" w:space="0" w:color="000000"/>
            </w:tcBorders>
            <w:shd w:val="clear" w:color="auto" w:fill="auto"/>
            <w:hideMark/>
          </w:tcPr>
          <w:p w14:paraId="6B9910C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A2563C7"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771C03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1E76ED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6943A2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14ACC1C" w14:textId="77777777" w:rsidTr="00F14563">
        <w:trPr>
          <w:trHeight w:val="880"/>
        </w:trPr>
        <w:tc>
          <w:tcPr>
            <w:tcW w:w="1078" w:type="dxa"/>
            <w:tcBorders>
              <w:top w:val="nil"/>
              <w:left w:val="single" w:sz="4" w:space="0" w:color="000000"/>
              <w:bottom w:val="single" w:sz="4" w:space="0" w:color="000000"/>
              <w:right w:val="single" w:sz="4" w:space="0" w:color="000000"/>
            </w:tcBorders>
            <w:shd w:val="clear" w:color="auto" w:fill="auto"/>
            <w:hideMark/>
          </w:tcPr>
          <w:p w14:paraId="4DC396A0" w14:textId="0C28BA89"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.15</w:t>
            </w:r>
          </w:p>
        </w:tc>
        <w:tc>
          <w:tcPr>
            <w:tcW w:w="5942" w:type="dxa"/>
            <w:gridSpan w:val="2"/>
            <w:tcBorders>
              <w:top w:val="nil"/>
              <w:left w:val="nil"/>
              <w:bottom w:val="single" w:sz="4" w:space="0" w:color="000000"/>
              <w:right w:val="single" w:sz="4" w:space="0" w:color="000000"/>
            </w:tcBorders>
            <w:shd w:val="clear" w:color="auto" w:fill="auto"/>
            <w:hideMark/>
          </w:tcPr>
          <w:p w14:paraId="63765B2E"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Flammables are stored in an approved flammable liquids cabinet, or volume outside the cabinet does not exceed 16 L/100 square ft of lab space.</w:t>
            </w:r>
          </w:p>
        </w:tc>
        <w:tc>
          <w:tcPr>
            <w:tcW w:w="538" w:type="dxa"/>
            <w:gridSpan w:val="2"/>
            <w:tcBorders>
              <w:top w:val="nil"/>
              <w:left w:val="nil"/>
              <w:bottom w:val="single" w:sz="4" w:space="0" w:color="000000"/>
              <w:right w:val="single" w:sz="4" w:space="0" w:color="000000"/>
            </w:tcBorders>
            <w:shd w:val="clear" w:color="auto" w:fill="auto"/>
            <w:hideMark/>
          </w:tcPr>
          <w:p w14:paraId="4E94D27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E5C235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FC5565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8F14B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C1B605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318C4E0" w14:textId="77777777" w:rsidTr="00F14563">
        <w:trPr>
          <w:trHeight w:val="1420"/>
        </w:trPr>
        <w:tc>
          <w:tcPr>
            <w:tcW w:w="1078" w:type="dxa"/>
            <w:tcBorders>
              <w:top w:val="nil"/>
              <w:left w:val="single" w:sz="4" w:space="0" w:color="000000"/>
              <w:bottom w:val="single" w:sz="4" w:space="0" w:color="000000"/>
              <w:right w:val="single" w:sz="4" w:space="0" w:color="000000"/>
            </w:tcBorders>
            <w:shd w:val="clear" w:color="auto" w:fill="auto"/>
            <w:hideMark/>
          </w:tcPr>
          <w:p w14:paraId="7D85147D" w14:textId="23097DCB"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.16</w:t>
            </w:r>
          </w:p>
        </w:tc>
        <w:tc>
          <w:tcPr>
            <w:tcW w:w="5942" w:type="dxa"/>
            <w:gridSpan w:val="2"/>
            <w:tcBorders>
              <w:top w:val="nil"/>
              <w:left w:val="nil"/>
              <w:bottom w:val="single" w:sz="4" w:space="0" w:color="000000"/>
              <w:right w:val="single" w:sz="4" w:space="0" w:color="000000"/>
            </w:tcBorders>
            <w:shd w:val="clear" w:color="auto" w:fill="auto"/>
            <w:hideMark/>
          </w:tcPr>
          <w:p w14:paraId="756FFE73"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Hazardous chemicals are stored on bench tops, shelves or cabinets.  If containers of hazardous chemicals are too large to fit safely on shelves, they are stored on the floor in secondary containers and in such a way that they do not pose a trip hazard.</w:t>
            </w:r>
          </w:p>
        </w:tc>
        <w:tc>
          <w:tcPr>
            <w:tcW w:w="538" w:type="dxa"/>
            <w:gridSpan w:val="2"/>
            <w:tcBorders>
              <w:top w:val="nil"/>
              <w:left w:val="nil"/>
              <w:bottom w:val="single" w:sz="4" w:space="0" w:color="000000"/>
              <w:right w:val="single" w:sz="4" w:space="0" w:color="000000"/>
            </w:tcBorders>
            <w:shd w:val="clear" w:color="auto" w:fill="auto"/>
            <w:hideMark/>
          </w:tcPr>
          <w:p w14:paraId="64816DB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45C2ED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F7E1B5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3EBB0A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3E4944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6B6D25FF" w14:textId="77777777" w:rsidTr="00F14563">
        <w:trPr>
          <w:trHeight w:val="1140"/>
        </w:trPr>
        <w:tc>
          <w:tcPr>
            <w:tcW w:w="1078" w:type="dxa"/>
            <w:tcBorders>
              <w:top w:val="nil"/>
              <w:left w:val="single" w:sz="4" w:space="0" w:color="000000"/>
              <w:bottom w:val="single" w:sz="4" w:space="0" w:color="000000"/>
              <w:right w:val="single" w:sz="4" w:space="0" w:color="000000"/>
            </w:tcBorders>
            <w:shd w:val="clear" w:color="auto" w:fill="auto"/>
            <w:hideMark/>
          </w:tcPr>
          <w:p w14:paraId="2845ACDA" w14:textId="1E3218B3"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.17</w:t>
            </w:r>
          </w:p>
        </w:tc>
        <w:tc>
          <w:tcPr>
            <w:tcW w:w="5942" w:type="dxa"/>
            <w:gridSpan w:val="2"/>
            <w:tcBorders>
              <w:top w:val="nil"/>
              <w:left w:val="nil"/>
              <w:bottom w:val="single" w:sz="4" w:space="0" w:color="000000"/>
              <w:right w:val="single" w:sz="4" w:space="0" w:color="000000"/>
            </w:tcBorders>
            <w:shd w:val="clear" w:color="auto" w:fill="auto"/>
            <w:hideMark/>
          </w:tcPr>
          <w:p w14:paraId="1404FB1E"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 xml:space="preserve">Hazardous chemicals are stored in such a way as to prevent release to the environment by being tightly </w:t>
            </w:r>
            <w:proofErr w:type="gramStart"/>
            <w:r w:rsidRPr="006F1C4A">
              <w:rPr>
                <w:rFonts w:ascii="Calibri" w:eastAsia="Times New Roman" w:hAnsi="Calibri" w:cs="Calibri"/>
              </w:rPr>
              <w:t>capped at all times</w:t>
            </w:r>
            <w:proofErr w:type="gramEnd"/>
            <w:r w:rsidRPr="006F1C4A">
              <w:rPr>
                <w:rFonts w:ascii="Calibri" w:eastAsia="Times New Roman" w:hAnsi="Calibri" w:cs="Calibri"/>
              </w:rPr>
              <w:t xml:space="preserve"> and in secondary containment except when in use and stored away from the drains.</w:t>
            </w:r>
          </w:p>
        </w:tc>
        <w:tc>
          <w:tcPr>
            <w:tcW w:w="538" w:type="dxa"/>
            <w:gridSpan w:val="2"/>
            <w:tcBorders>
              <w:top w:val="nil"/>
              <w:left w:val="nil"/>
              <w:bottom w:val="single" w:sz="4" w:space="0" w:color="000000"/>
              <w:right w:val="single" w:sz="4" w:space="0" w:color="000000"/>
            </w:tcBorders>
            <w:shd w:val="clear" w:color="auto" w:fill="auto"/>
            <w:hideMark/>
          </w:tcPr>
          <w:p w14:paraId="1E22722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A82549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4F388C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DD24FE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84FE0B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AB9A5CF" w14:textId="77777777" w:rsidTr="00F14563">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55578D17" w14:textId="57912129"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.18</w:t>
            </w:r>
          </w:p>
        </w:tc>
        <w:tc>
          <w:tcPr>
            <w:tcW w:w="5942" w:type="dxa"/>
            <w:gridSpan w:val="2"/>
            <w:tcBorders>
              <w:top w:val="nil"/>
              <w:left w:val="nil"/>
              <w:bottom w:val="single" w:sz="4" w:space="0" w:color="000000"/>
              <w:right w:val="single" w:sz="4" w:space="0" w:color="000000"/>
            </w:tcBorders>
            <w:shd w:val="clear" w:color="auto" w:fill="auto"/>
            <w:hideMark/>
          </w:tcPr>
          <w:p w14:paraId="1ACC8319"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Flammable/volatile liquids are stored in a rated flammable storage refrigerator when refrigeration is required.</w:t>
            </w:r>
          </w:p>
        </w:tc>
        <w:tc>
          <w:tcPr>
            <w:tcW w:w="538" w:type="dxa"/>
            <w:gridSpan w:val="2"/>
            <w:tcBorders>
              <w:top w:val="nil"/>
              <w:left w:val="nil"/>
              <w:bottom w:val="single" w:sz="4" w:space="0" w:color="000000"/>
              <w:right w:val="single" w:sz="4" w:space="0" w:color="000000"/>
            </w:tcBorders>
            <w:shd w:val="clear" w:color="auto" w:fill="auto"/>
            <w:hideMark/>
          </w:tcPr>
          <w:p w14:paraId="32CE247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959763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8181FE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8C9C3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D50AAE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2C4CB27A" w14:textId="77777777" w:rsidTr="00BE6982">
        <w:trPr>
          <w:trHeight w:val="3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473DF5C"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Special Chemical Hazards</w:t>
            </w:r>
          </w:p>
        </w:tc>
      </w:tr>
      <w:tr w:rsidR="00F14563" w:rsidRPr="006F1C4A" w14:paraId="63F92D9B" w14:textId="77777777" w:rsidTr="00BE6982">
        <w:trPr>
          <w:trHeight w:val="2140"/>
        </w:trPr>
        <w:tc>
          <w:tcPr>
            <w:tcW w:w="1078" w:type="dxa"/>
            <w:tcBorders>
              <w:top w:val="nil"/>
              <w:left w:val="single" w:sz="4" w:space="0" w:color="000000"/>
              <w:bottom w:val="single" w:sz="4" w:space="0" w:color="000000"/>
              <w:right w:val="single" w:sz="4" w:space="0" w:color="000000"/>
            </w:tcBorders>
            <w:shd w:val="clear" w:color="auto" w:fill="auto"/>
            <w:hideMark/>
          </w:tcPr>
          <w:p w14:paraId="1567B4EF"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.19</w:t>
            </w:r>
          </w:p>
        </w:tc>
        <w:tc>
          <w:tcPr>
            <w:tcW w:w="5942" w:type="dxa"/>
            <w:gridSpan w:val="2"/>
            <w:tcBorders>
              <w:top w:val="nil"/>
              <w:left w:val="nil"/>
              <w:bottom w:val="single" w:sz="4" w:space="0" w:color="000000"/>
              <w:right w:val="single" w:sz="4" w:space="0" w:color="000000"/>
            </w:tcBorders>
            <w:shd w:val="clear" w:color="auto" w:fill="auto"/>
            <w:hideMark/>
          </w:tcPr>
          <w:p w14:paraId="4694FAA8" w14:textId="6B67E50A"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 xml:space="preserve">Written </w:t>
            </w:r>
            <w:r w:rsidR="001761D7">
              <w:rPr>
                <w:rFonts w:ascii="Calibri" w:eastAsia="Times New Roman" w:hAnsi="Calibri" w:cs="Calibri"/>
              </w:rPr>
              <w:t>Standard Operating Procedures (SOP’s)</w:t>
            </w:r>
            <w:r w:rsidRPr="006F1C4A">
              <w:rPr>
                <w:rFonts w:ascii="Calibri" w:eastAsia="Times New Roman" w:hAnsi="Calibri" w:cs="Calibri"/>
              </w:rPr>
              <w:t xml:space="preserve"> are in place for Special Chemical Hazards (highly toxic substances, acetyl cholinesterase inhibitors, pyrophoric compounds, shock sensitive compounds, water reactive compounds, mutagens, teratogens, carcinogens, suspect carcinogens, and unstable compounds). Additionally, highly toxic substances, carcinogens, and suspect carcinogens may require medical surveillance.</w:t>
            </w:r>
          </w:p>
        </w:tc>
        <w:tc>
          <w:tcPr>
            <w:tcW w:w="538" w:type="dxa"/>
            <w:gridSpan w:val="2"/>
            <w:tcBorders>
              <w:top w:val="nil"/>
              <w:left w:val="nil"/>
              <w:bottom w:val="single" w:sz="4" w:space="0" w:color="000000"/>
              <w:right w:val="single" w:sz="4" w:space="0" w:color="000000"/>
            </w:tcBorders>
            <w:shd w:val="clear" w:color="auto" w:fill="auto"/>
            <w:hideMark/>
          </w:tcPr>
          <w:p w14:paraId="5C60E3F5"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C16218C"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811AEC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96B0DF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B03985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4A6B560" w14:textId="77777777" w:rsidTr="00F14563">
        <w:trPr>
          <w:trHeight w:val="1007"/>
        </w:trPr>
        <w:tc>
          <w:tcPr>
            <w:tcW w:w="1078" w:type="dxa"/>
            <w:tcBorders>
              <w:top w:val="nil"/>
              <w:left w:val="single" w:sz="4" w:space="0" w:color="000000"/>
              <w:bottom w:val="single" w:sz="4" w:space="0" w:color="000000"/>
              <w:right w:val="single" w:sz="4" w:space="0" w:color="000000"/>
            </w:tcBorders>
            <w:shd w:val="clear" w:color="auto" w:fill="auto"/>
            <w:hideMark/>
          </w:tcPr>
          <w:p w14:paraId="69577CE1"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.20</w:t>
            </w:r>
          </w:p>
        </w:tc>
        <w:tc>
          <w:tcPr>
            <w:tcW w:w="5942" w:type="dxa"/>
            <w:gridSpan w:val="2"/>
            <w:tcBorders>
              <w:top w:val="nil"/>
              <w:left w:val="nil"/>
              <w:bottom w:val="single" w:sz="4" w:space="0" w:color="000000"/>
              <w:right w:val="single" w:sz="4" w:space="0" w:color="000000"/>
            </w:tcBorders>
            <w:shd w:val="clear" w:color="auto" w:fill="auto"/>
            <w:hideMark/>
          </w:tcPr>
          <w:p w14:paraId="5C5EC151"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Compounds identified as Special Chemical Hazards are stored securely, in compatibility groups, and handled according to the lab's written procedures.</w:t>
            </w:r>
          </w:p>
        </w:tc>
        <w:tc>
          <w:tcPr>
            <w:tcW w:w="538" w:type="dxa"/>
            <w:gridSpan w:val="2"/>
            <w:tcBorders>
              <w:top w:val="nil"/>
              <w:left w:val="nil"/>
              <w:bottom w:val="single" w:sz="4" w:space="0" w:color="000000"/>
              <w:right w:val="single" w:sz="4" w:space="0" w:color="000000"/>
            </w:tcBorders>
            <w:shd w:val="clear" w:color="auto" w:fill="auto"/>
            <w:hideMark/>
          </w:tcPr>
          <w:p w14:paraId="3A2B2AC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513D7E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54F603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12ACB89"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1CF3164"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5B96B99C" w14:textId="77777777" w:rsidTr="00BE6982">
        <w:trPr>
          <w:trHeight w:val="520"/>
        </w:trPr>
        <w:tc>
          <w:tcPr>
            <w:tcW w:w="1078" w:type="dxa"/>
            <w:tcBorders>
              <w:top w:val="nil"/>
              <w:left w:val="single" w:sz="4" w:space="0" w:color="000000"/>
              <w:bottom w:val="single" w:sz="4" w:space="0" w:color="000000"/>
              <w:right w:val="single" w:sz="4" w:space="0" w:color="000000"/>
            </w:tcBorders>
            <w:shd w:val="clear" w:color="000000" w:fill="000000"/>
            <w:vAlign w:val="center"/>
            <w:hideMark/>
          </w:tcPr>
          <w:p w14:paraId="44DE6981"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lastRenderedPageBreak/>
              <w:t>#</w:t>
            </w:r>
          </w:p>
        </w:tc>
        <w:tc>
          <w:tcPr>
            <w:tcW w:w="5942" w:type="dxa"/>
            <w:gridSpan w:val="2"/>
            <w:tcBorders>
              <w:top w:val="nil"/>
              <w:left w:val="nil"/>
              <w:bottom w:val="single" w:sz="4" w:space="0" w:color="000000"/>
              <w:right w:val="single" w:sz="4" w:space="0" w:color="000000"/>
            </w:tcBorders>
            <w:shd w:val="clear" w:color="000000" w:fill="000000"/>
            <w:vAlign w:val="center"/>
            <w:hideMark/>
          </w:tcPr>
          <w:p w14:paraId="23825607"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000000"/>
              <w:right w:val="single" w:sz="4" w:space="0" w:color="000000"/>
            </w:tcBorders>
            <w:shd w:val="clear" w:color="000000" w:fill="000000"/>
            <w:vAlign w:val="center"/>
            <w:hideMark/>
          </w:tcPr>
          <w:p w14:paraId="5A2B0E0D"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nil"/>
              <w:left w:val="nil"/>
              <w:bottom w:val="single" w:sz="4" w:space="0" w:color="000000"/>
              <w:right w:val="single" w:sz="4" w:space="0" w:color="000000"/>
            </w:tcBorders>
            <w:shd w:val="clear" w:color="000000" w:fill="000000"/>
            <w:vAlign w:val="center"/>
            <w:hideMark/>
          </w:tcPr>
          <w:p w14:paraId="40C6FBD0"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nil"/>
              <w:left w:val="nil"/>
              <w:bottom w:val="single" w:sz="4" w:space="0" w:color="000000"/>
              <w:right w:val="single" w:sz="4" w:space="0" w:color="000000"/>
            </w:tcBorders>
            <w:shd w:val="clear" w:color="000000" w:fill="000000"/>
            <w:vAlign w:val="center"/>
            <w:hideMark/>
          </w:tcPr>
          <w:p w14:paraId="2CB73467"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nil"/>
              <w:left w:val="nil"/>
              <w:bottom w:val="single" w:sz="4" w:space="0" w:color="000000"/>
              <w:right w:val="single" w:sz="4" w:space="0" w:color="000000"/>
            </w:tcBorders>
            <w:shd w:val="clear" w:color="000000" w:fill="000000"/>
            <w:vAlign w:val="center"/>
            <w:hideMark/>
          </w:tcPr>
          <w:p w14:paraId="0B622518"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nil"/>
              <w:left w:val="nil"/>
              <w:bottom w:val="single" w:sz="4" w:space="0" w:color="000000"/>
              <w:right w:val="single" w:sz="4" w:space="0" w:color="000000"/>
            </w:tcBorders>
            <w:shd w:val="clear" w:color="000000" w:fill="000000"/>
            <w:vAlign w:val="center"/>
            <w:hideMark/>
          </w:tcPr>
          <w:p w14:paraId="4F35BCBF"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F14563" w:rsidRPr="006F1C4A" w14:paraId="3DC13605" w14:textId="77777777" w:rsidTr="00BE6982">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7A88FB03"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.21</w:t>
            </w:r>
          </w:p>
        </w:tc>
        <w:tc>
          <w:tcPr>
            <w:tcW w:w="5942" w:type="dxa"/>
            <w:gridSpan w:val="2"/>
            <w:tcBorders>
              <w:top w:val="nil"/>
              <w:left w:val="nil"/>
              <w:bottom w:val="single" w:sz="4" w:space="0" w:color="000000"/>
              <w:right w:val="single" w:sz="4" w:space="0" w:color="000000"/>
            </w:tcBorders>
            <w:shd w:val="clear" w:color="auto" w:fill="auto"/>
            <w:hideMark/>
          </w:tcPr>
          <w:p w14:paraId="7412ABC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Peroxide-forming chemicals and other shelf-life chemicals are labeled with the date received and the expiration date.</w:t>
            </w:r>
            <w:r w:rsidRPr="006F1C4A">
              <w:rPr>
                <w:rFonts w:ascii="Calibri" w:eastAsia="Times New Roman" w:hAnsi="Calibri" w:cs="Calibri"/>
              </w:rPr>
              <w:br/>
              <w:t>Expired containers of peroxide-forming chemicals are disposed of properly through SRM immediately.</w:t>
            </w:r>
          </w:p>
        </w:tc>
        <w:tc>
          <w:tcPr>
            <w:tcW w:w="538" w:type="dxa"/>
            <w:gridSpan w:val="2"/>
            <w:tcBorders>
              <w:top w:val="nil"/>
              <w:left w:val="nil"/>
              <w:bottom w:val="single" w:sz="4" w:space="0" w:color="000000"/>
              <w:right w:val="single" w:sz="4" w:space="0" w:color="000000"/>
            </w:tcBorders>
            <w:shd w:val="clear" w:color="auto" w:fill="auto"/>
            <w:hideMark/>
          </w:tcPr>
          <w:p w14:paraId="0B55F8A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C30A0B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917C7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860DD3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714385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5E47280" w14:textId="77777777" w:rsidTr="00BE6982">
        <w:trPr>
          <w:trHeight w:val="900"/>
        </w:trPr>
        <w:tc>
          <w:tcPr>
            <w:tcW w:w="1078" w:type="dxa"/>
            <w:tcBorders>
              <w:top w:val="nil"/>
              <w:left w:val="single" w:sz="4" w:space="0" w:color="000000"/>
              <w:bottom w:val="single" w:sz="4" w:space="0" w:color="000000"/>
              <w:right w:val="single" w:sz="4" w:space="0" w:color="000000"/>
            </w:tcBorders>
            <w:shd w:val="clear" w:color="auto" w:fill="auto"/>
            <w:hideMark/>
          </w:tcPr>
          <w:p w14:paraId="3842394E"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.22</w:t>
            </w:r>
          </w:p>
        </w:tc>
        <w:tc>
          <w:tcPr>
            <w:tcW w:w="5942" w:type="dxa"/>
            <w:gridSpan w:val="2"/>
            <w:tcBorders>
              <w:top w:val="nil"/>
              <w:left w:val="nil"/>
              <w:bottom w:val="single" w:sz="4" w:space="0" w:color="000000"/>
              <w:right w:val="single" w:sz="4" w:space="0" w:color="000000"/>
            </w:tcBorders>
            <w:shd w:val="clear" w:color="auto" w:fill="auto"/>
            <w:hideMark/>
          </w:tcPr>
          <w:p w14:paraId="5F9D36DB"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Alternatives to mercury are used, or if mercury-containing device is still in use, it is intact and not leaking. Mercury leaks or spills are reported to SRM immediately.</w:t>
            </w:r>
          </w:p>
        </w:tc>
        <w:tc>
          <w:tcPr>
            <w:tcW w:w="538" w:type="dxa"/>
            <w:gridSpan w:val="2"/>
            <w:tcBorders>
              <w:top w:val="nil"/>
              <w:left w:val="nil"/>
              <w:bottom w:val="single" w:sz="4" w:space="0" w:color="000000"/>
              <w:right w:val="single" w:sz="4" w:space="0" w:color="000000"/>
            </w:tcBorders>
            <w:shd w:val="clear" w:color="auto" w:fill="auto"/>
            <w:hideMark/>
          </w:tcPr>
          <w:p w14:paraId="2D4E616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2FA765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D9AD8F9"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8829B7A"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5937B0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5C255C73" w14:textId="77777777" w:rsidTr="00BE6982">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780944A1"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.23</w:t>
            </w:r>
          </w:p>
        </w:tc>
        <w:tc>
          <w:tcPr>
            <w:tcW w:w="5942" w:type="dxa"/>
            <w:gridSpan w:val="2"/>
            <w:tcBorders>
              <w:top w:val="nil"/>
              <w:left w:val="nil"/>
              <w:bottom w:val="single" w:sz="4" w:space="0" w:color="000000"/>
              <w:right w:val="single" w:sz="4" w:space="0" w:color="000000"/>
            </w:tcBorders>
            <w:shd w:val="clear" w:color="auto" w:fill="auto"/>
            <w:hideMark/>
          </w:tcPr>
          <w:p w14:paraId="169AD42B"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Unused mercury containing devices (thermometers, thermostats, etc.) are disposed of through SRM.</w:t>
            </w:r>
          </w:p>
        </w:tc>
        <w:tc>
          <w:tcPr>
            <w:tcW w:w="538" w:type="dxa"/>
            <w:gridSpan w:val="2"/>
            <w:tcBorders>
              <w:top w:val="nil"/>
              <w:left w:val="nil"/>
              <w:bottom w:val="single" w:sz="4" w:space="0" w:color="000000"/>
              <w:right w:val="single" w:sz="4" w:space="0" w:color="000000"/>
            </w:tcBorders>
            <w:shd w:val="clear" w:color="auto" w:fill="auto"/>
            <w:hideMark/>
          </w:tcPr>
          <w:p w14:paraId="4CCA3CE1"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58E539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02A79A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889469F"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567048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7EDE9727" w14:textId="77777777" w:rsidTr="00BE6982">
        <w:trPr>
          <w:trHeight w:val="34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20588477"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DEA Controlled Substances</w:t>
            </w:r>
          </w:p>
        </w:tc>
      </w:tr>
      <w:tr w:rsidR="00F14563" w:rsidRPr="006F1C4A" w14:paraId="4D96D93F" w14:textId="77777777" w:rsidTr="00BE6982">
        <w:trPr>
          <w:trHeight w:val="440"/>
        </w:trPr>
        <w:tc>
          <w:tcPr>
            <w:tcW w:w="1078" w:type="dxa"/>
            <w:tcBorders>
              <w:top w:val="nil"/>
              <w:left w:val="single" w:sz="4" w:space="0" w:color="000000"/>
              <w:bottom w:val="single" w:sz="4" w:space="0" w:color="000000"/>
              <w:right w:val="single" w:sz="4" w:space="0" w:color="000000"/>
            </w:tcBorders>
            <w:shd w:val="clear" w:color="auto" w:fill="auto"/>
            <w:hideMark/>
          </w:tcPr>
          <w:p w14:paraId="3C59AFC6"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.24</w:t>
            </w:r>
          </w:p>
        </w:tc>
        <w:tc>
          <w:tcPr>
            <w:tcW w:w="5942" w:type="dxa"/>
            <w:gridSpan w:val="2"/>
            <w:tcBorders>
              <w:top w:val="nil"/>
              <w:left w:val="nil"/>
              <w:bottom w:val="single" w:sz="4" w:space="0" w:color="000000"/>
              <w:right w:val="single" w:sz="4" w:space="0" w:color="000000"/>
            </w:tcBorders>
            <w:shd w:val="clear" w:color="auto" w:fill="auto"/>
            <w:hideMark/>
          </w:tcPr>
          <w:p w14:paraId="57B91B77"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Federal DEA Licenses are available.</w:t>
            </w:r>
          </w:p>
        </w:tc>
        <w:tc>
          <w:tcPr>
            <w:tcW w:w="538" w:type="dxa"/>
            <w:gridSpan w:val="2"/>
            <w:tcBorders>
              <w:top w:val="nil"/>
              <w:left w:val="nil"/>
              <w:bottom w:val="single" w:sz="4" w:space="0" w:color="000000"/>
              <w:right w:val="single" w:sz="4" w:space="0" w:color="000000"/>
            </w:tcBorders>
            <w:shd w:val="clear" w:color="auto" w:fill="auto"/>
            <w:hideMark/>
          </w:tcPr>
          <w:p w14:paraId="735F8A94"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354549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53EE6D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1929F3B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97661E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2D417B31" w14:textId="77777777" w:rsidTr="00BE6982">
        <w:trPr>
          <w:trHeight w:val="360"/>
        </w:trPr>
        <w:tc>
          <w:tcPr>
            <w:tcW w:w="1078" w:type="dxa"/>
            <w:tcBorders>
              <w:top w:val="nil"/>
              <w:left w:val="single" w:sz="4" w:space="0" w:color="000000"/>
              <w:bottom w:val="single" w:sz="4" w:space="0" w:color="000000"/>
              <w:right w:val="single" w:sz="4" w:space="0" w:color="000000"/>
            </w:tcBorders>
            <w:shd w:val="clear" w:color="auto" w:fill="auto"/>
            <w:hideMark/>
          </w:tcPr>
          <w:p w14:paraId="2F192951"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.25</w:t>
            </w:r>
          </w:p>
        </w:tc>
        <w:tc>
          <w:tcPr>
            <w:tcW w:w="5942" w:type="dxa"/>
            <w:gridSpan w:val="2"/>
            <w:tcBorders>
              <w:top w:val="nil"/>
              <w:left w:val="nil"/>
              <w:bottom w:val="single" w:sz="4" w:space="0" w:color="000000"/>
              <w:right w:val="single" w:sz="4" w:space="0" w:color="000000"/>
            </w:tcBorders>
            <w:shd w:val="clear" w:color="auto" w:fill="auto"/>
            <w:hideMark/>
          </w:tcPr>
          <w:p w14:paraId="7352E3B0"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DEA-regulated items are secured in a locked container.</w:t>
            </w:r>
          </w:p>
        </w:tc>
        <w:tc>
          <w:tcPr>
            <w:tcW w:w="538" w:type="dxa"/>
            <w:gridSpan w:val="2"/>
            <w:tcBorders>
              <w:top w:val="nil"/>
              <w:left w:val="nil"/>
              <w:bottom w:val="single" w:sz="4" w:space="0" w:color="000000"/>
              <w:right w:val="single" w:sz="4" w:space="0" w:color="000000"/>
            </w:tcBorders>
            <w:shd w:val="clear" w:color="auto" w:fill="auto"/>
            <w:hideMark/>
          </w:tcPr>
          <w:p w14:paraId="4DF5B9EB"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6EA444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4499AA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6BECA1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05CA561"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2281C465" w14:textId="77777777" w:rsidTr="00BE6982">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441FD181"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.26</w:t>
            </w:r>
          </w:p>
        </w:tc>
        <w:tc>
          <w:tcPr>
            <w:tcW w:w="5942" w:type="dxa"/>
            <w:gridSpan w:val="2"/>
            <w:tcBorders>
              <w:top w:val="nil"/>
              <w:left w:val="nil"/>
              <w:bottom w:val="single" w:sz="4" w:space="0" w:color="000000"/>
              <w:right w:val="single" w:sz="4" w:space="0" w:color="000000"/>
            </w:tcBorders>
            <w:shd w:val="clear" w:color="auto" w:fill="auto"/>
            <w:hideMark/>
          </w:tcPr>
          <w:p w14:paraId="13B51F60"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Lab maintains proper recordkeeping of DEA controlled substances (including stock, usage, and disposal).</w:t>
            </w:r>
          </w:p>
        </w:tc>
        <w:tc>
          <w:tcPr>
            <w:tcW w:w="538" w:type="dxa"/>
            <w:gridSpan w:val="2"/>
            <w:tcBorders>
              <w:top w:val="nil"/>
              <w:left w:val="nil"/>
              <w:bottom w:val="single" w:sz="4" w:space="0" w:color="000000"/>
              <w:right w:val="single" w:sz="4" w:space="0" w:color="000000"/>
            </w:tcBorders>
            <w:shd w:val="clear" w:color="auto" w:fill="auto"/>
            <w:hideMark/>
          </w:tcPr>
          <w:p w14:paraId="268173BA"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F4175D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D52C00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A9E91BC"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0499911"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9AD1B1C" w14:textId="77777777" w:rsidTr="00BE6982">
        <w:trPr>
          <w:trHeight w:val="30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67581867"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Compressed Gas Cylinders</w:t>
            </w:r>
          </w:p>
        </w:tc>
      </w:tr>
      <w:tr w:rsidR="00F14563" w:rsidRPr="006F1C4A" w14:paraId="7011AEFF" w14:textId="77777777" w:rsidTr="00BE6982">
        <w:trPr>
          <w:trHeight w:val="2420"/>
        </w:trPr>
        <w:tc>
          <w:tcPr>
            <w:tcW w:w="1078" w:type="dxa"/>
            <w:tcBorders>
              <w:top w:val="nil"/>
              <w:left w:val="single" w:sz="4" w:space="0" w:color="000000"/>
              <w:bottom w:val="single" w:sz="4" w:space="0" w:color="000000"/>
              <w:right w:val="single" w:sz="4" w:space="0" w:color="000000"/>
            </w:tcBorders>
            <w:shd w:val="clear" w:color="auto" w:fill="auto"/>
            <w:hideMark/>
          </w:tcPr>
          <w:p w14:paraId="40F5C608"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.27</w:t>
            </w:r>
          </w:p>
        </w:tc>
        <w:tc>
          <w:tcPr>
            <w:tcW w:w="5942" w:type="dxa"/>
            <w:gridSpan w:val="2"/>
            <w:tcBorders>
              <w:top w:val="nil"/>
              <w:left w:val="nil"/>
              <w:bottom w:val="single" w:sz="4" w:space="0" w:color="000000"/>
              <w:right w:val="single" w:sz="4" w:space="0" w:color="000000"/>
            </w:tcBorders>
            <w:shd w:val="clear" w:color="auto" w:fill="auto"/>
            <w:hideMark/>
          </w:tcPr>
          <w:p w14:paraId="2FBAF7F9"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Calibri" w:eastAsia="Times New Roman" w:hAnsi="Calibri" w:cs="Calibri"/>
              </w:rPr>
              <w:t>Compressed Gas Cylinders are:</w:t>
            </w:r>
            <w:r w:rsidRPr="006F1C4A">
              <w:rPr>
                <w:rFonts w:ascii="Calibri" w:eastAsia="Times New Roman" w:hAnsi="Calibri" w:cs="Calibri"/>
              </w:rPr>
              <w:br/>
              <w:t>- Tagged as "empty" or "full" when not in use.</w:t>
            </w:r>
            <w:r w:rsidRPr="006F1C4A">
              <w:rPr>
                <w:rFonts w:ascii="Calibri" w:eastAsia="Times New Roman" w:hAnsi="Calibri" w:cs="Calibri"/>
              </w:rPr>
              <w:br/>
              <w:t>- Labeled as to their contents.</w:t>
            </w:r>
            <w:r w:rsidRPr="006F1C4A">
              <w:rPr>
                <w:rFonts w:ascii="Calibri" w:eastAsia="Times New Roman" w:hAnsi="Calibri" w:cs="Calibri"/>
              </w:rPr>
              <w:br/>
              <w:t>- Stored upright and secured to a stationary surface by a chain link or strap that is approximately two thirds up the cylinder.</w:t>
            </w:r>
            <w:r w:rsidRPr="006F1C4A">
              <w:rPr>
                <w:rFonts w:ascii="Calibri" w:eastAsia="Times New Roman" w:hAnsi="Calibri" w:cs="Calibri"/>
              </w:rPr>
              <w:br/>
              <w:t>- Capped when not in use and have a pressure regulator when in use.</w:t>
            </w:r>
            <w:r w:rsidRPr="006F1C4A">
              <w:rPr>
                <w:rFonts w:ascii="Calibri" w:eastAsia="Times New Roman" w:hAnsi="Calibri" w:cs="Calibri"/>
              </w:rPr>
              <w:br/>
              <w:t>- Flammable and oxidizer gases are separated.</w:t>
            </w:r>
            <w:r w:rsidRPr="006F1C4A">
              <w:rPr>
                <w:rFonts w:ascii="Calibri" w:eastAsia="Times New Roman" w:hAnsi="Calibri" w:cs="Calibri"/>
              </w:rPr>
              <w:br/>
              <w:t>-Cylinders not in use are not stored in labs.</w:t>
            </w:r>
          </w:p>
        </w:tc>
        <w:tc>
          <w:tcPr>
            <w:tcW w:w="538" w:type="dxa"/>
            <w:gridSpan w:val="2"/>
            <w:tcBorders>
              <w:top w:val="nil"/>
              <w:left w:val="nil"/>
              <w:bottom w:val="single" w:sz="4" w:space="0" w:color="000000"/>
              <w:right w:val="single" w:sz="4" w:space="0" w:color="000000"/>
            </w:tcBorders>
            <w:shd w:val="clear" w:color="auto" w:fill="auto"/>
            <w:hideMark/>
          </w:tcPr>
          <w:p w14:paraId="32C7E7D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A1621E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E1EC1D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CFEBCFA"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3A4B071"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601737A4" w14:textId="77777777" w:rsidTr="00BE6982">
        <w:trPr>
          <w:trHeight w:val="280"/>
        </w:trPr>
        <w:tc>
          <w:tcPr>
            <w:tcW w:w="7020" w:type="dxa"/>
            <w:gridSpan w:val="3"/>
            <w:tcBorders>
              <w:top w:val="single" w:sz="4" w:space="0" w:color="000000"/>
              <w:left w:val="single" w:sz="4" w:space="0" w:color="000000"/>
              <w:bottom w:val="single" w:sz="4" w:space="0" w:color="000000"/>
              <w:right w:val="nil"/>
            </w:tcBorders>
            <w:shd w:val="clear" w:color="000000" w:fill="E7E6E6"/>
            <w:hideMark/>
          </w:tcPr>
          <w:p w14:paraId="71736591"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Chemical Waste</w:t>
            </w:r>
          </w:p>
        </w:tc>
        <w:tc>
          <w:tcPr>
            <w:tcW w:w="538" w:type="dxa"/>
            <w:gridSpan w:val="2"/>
            <w:tcBorders>
              <w:top w:val="nil"/>
              <w:left w:val="nil"/>
              <w:bottom w:val="single" w:sz="4" w:space="0" w:color="000000"/>
              <w:right w:val="nil"/>
            </w:tcBorders>
            <w:shd w:val="clear" w:color="000000" w:fill="E7E6E6"/>
            <w:hideMark/>
          </w:tcPr>
          <w:p w14:paraId="730C727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E7E6E6"/>
            <w:hideMark/>
          </w:tcPr>
          <w:p w14:paraId="3F905D1B"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E7E6E6"/>
            <w:hideMark/>
          </w:tcPr>
          <w:p w14:paraId="2050A3DC"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E7E6E6"/>
            <w:hideMark/>
          </w:tcPr>
          <w:p w14:paraId="50AAFA99"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E7E6E6"/>
            <w:hideMark/>
          </w:tcPr>
          <w:p w14:paraId="4A5CAAF4"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4C6CB79" w14:textId="77777777" w:rsidTr="00BE6982">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75BE8915"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.28</w:t>
            </w:r>
          </w:p>
        </w:tc>
        <w:tc>
          <w:tcPr>
            <w:tcW w:w="5942" w:type="dxa"/>
            <w:gridSpan w:val="2"/>
            <w:tcBorders>
              <w:top w:val="nil"/>
              <w:left w:val="nil"/>
              <w:bottom w:val="single" w:sz="4" w:space="0" w:color="000000"/>
              <w:right w:val="single" w:sz="4" w:space="0" w:color="000000"/>
            </w:tcBorders>
            <w:shd w:val="clear" w:color="auto" w:fill="auto"/>
            <w:hideMark/>
          </w:tcPr>
          <w:p w14:paraId="299DEA29" w14:textId="296FB3D8"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 xml:space="preserve">The </w:t>
            </w:r>
            <w:proofErr w:type="gramStart"/>
            <w:r w:rsidRPr="006F1C4A">
              <w:rPr>
                <w:rFonts w:ascii="Calibri" w:eastAsia="Times New Roman" w:hAnsi="Calibri" w:cs="Calibri"/>
              </w:rPr>
              <w:t>final destination</w:t>
            </w:r>
            <w:proofErr w:type="gramEnd"/>
            <w:r w:rsidRPr="006F1C4A">
              <w:rPr>
                <w:rFonts w:ascii="Calibri" w:eastAsia="Times New Roman" w:hAnsi="Calibri" w:cs="Calibri"/>
              </w:rPr>
              <w:t xml:space="preserve"> for chemical waste (including non-DEA controlled pharmaceutical waste) is SRM. Chemicals are not poured down the drain or discarded in regular or biohazard waste.</w:t>
            </w:r>
            <w:r w:rsidR="001761D7">
              <w:rPr>
                <w:rFonts w:ascii="Calibri" w:eastAsia="Times New Roman" w:hAnsi="Calibri" w:cs="Calibri"/>
              </w:rPr>
              <w:t xml:space="preserve"> The waste pickup request form is available on SRM’s website. </w:t>
            </w:r>
          </w:p>
        </w:tc>
        <w:tc>
          <w:tcPr>
            <w:tcW w:w="538" w:type="dxa"/>
            <w:gridSpan w:val="2"/>
            <w:tcBorders>
              <w:top w:val="nil"/>
              <w:left w:val="nil"/>
              <w:bottom w:val="single" w:sz="4" w:space="0" w:color="000000"/>
              <w:right w:val="single" w:sz="4" w:space="0" w:color="000000"/>
            </w:tcBorders>
            <w:shd w:val="clear" w:color="auto" w:fill="auto"/>
            <w:hideMark/>
          </w:tcPr>
          <w:p w14:paraId="2A2CE05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6A835D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E263BB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BCDC7A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0721CC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5677DC39" w14:textId="77777777" w:rsidTr="00BE6982">
        <w:trPr>
          <w:trHeight w:val="700"/>
        </w:trPr>
        <w:tc>
          <w:tcPr>
            <w:tcW w:w="1078" w:type="dxa"/>
            <w:tcBorders>
              <w:top w:val="nil"/>
              <w:left w:val="single" w:sz="4" w:space="0" w:color="000000"/>
              <w:bottom w:val="single" w:sz="4" w:space="0" w:color="000000"/>
              <w:right w:val="single" w:sz="4" w:space="0" w:color="000000"/>
            </w:tcBorders>
            <w:shd w:val="clear" w:color="auto" w:fill="auto"/>
            <w:hideMark/>
          </w:tcPr>
          <w:p w14:paraId="597897E1"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.29</w:t>
            </w:r>
          </w:p>
        </w:tc>
        <w:tc>
          <w:tcPr>
            <w:tcW w:w="5942" w:type="dxa"/>
            <w:gridSpan w:val="2"/>
            <w:tcBorders>
              <w:top w:val="nil"/>
              <w:left w:val="nil"/>
              <w:bottom w:val="single" w:sz="4" w:space="0" w:color="000000"/>
              <w:right w:val="single" w:sz="4" w:space="0" w:color="000000"/>
            </w:tcBorders>
            <w:shd w:val="clear" w:color="auto" w:fill="auto"/>
            <w:hideMark/>
          </w:tcPr>
          <w:p w14:paraId="0267720D"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 xml:space="preserve">All chemical waste is stored in SRM provided chemical waste containers with completed SRM Chemical Waste </w:t>
            </w:r>
            <w:proofErr w:type="gramStart"/>
            <w:r w:rsidRPr="006F1C4A">
              <w:rPr>
                <w:rFonts w:ascii="Calibri" w:eastAsia="Times New Roman" w:hAnsi="Calibri" w:cs="Calibri"/>
              </w:rPr>
              <w:t>Labels</w:t>
            </w:r>
            <w:r>
              <w:rPr>
                <w:rFonts w:ascii="Calibri" w:eastAsia="Times New Roman" w:hAnsi="Calibri" w:cs="Calibri"/>
              </w:rPr>
              <w:t>, and</w:t>
            </w:r>
            <w:proofErr w:type="gramEnd"/>
            <w:r>
              <w:rPr>
                <w:rFonts w:ascii="Calibri" w:eastAsia="Times New Roman" w:hAnsi="Calibri" w:cs="Calibri"/>
              </w:rPr>
              <w:t xml:space="preserve"> are securely closed except when in use.</w:t>
            </w:r>
          </w:p>
        </w:tc>
        <w:tc>
          <w:tcPr>
            <w:tcW w:w="538" w:type="dxa"/>
            <w:gridSpan w:val="2"/>
            <w:tcBorders>
              <w:top w:val="nil"/>
              <w:left w:val="nil"/>
              <w:bottom w:val="single" w:sz="4" w:space="0" w:color="000000"/>
              <w:right w:val="single" w:sz="4" w:space="0" w:color="000000"/>
            </w:tcBorders>
            <w:shd w:val="clear" w:color="auto" w:fill="auto"/>
            <w:hideMark/>
          </w:tcPr>
          <w:p w14:paraId="558F11FF"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CB2431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DC4F04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74361C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F0A3AA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2737F996" w14:textId="77777777" w:rsidTr="00BE6982">
        <w:trPr>
          <w:trHeight w:val="820"/>
        </w:trPr>
        <w:tc>
          <w:tcPr>
            <w:tcW w:w="1078" w:type="dxa"/>
            <w:tcBorders>
              <w:top w:val="nil"/>
              <w:left w:val="single" w:sz="4" w:space="0" w:color="000000"/>
              <w:bottom w:val="single" w:sz="4" w:space="0" w:color="000000"/>
              <w:right w:val="single" w:sz="4" w:space="0" w:color="000000"/>
            </w:tcBorders>
            <w:shd w:val="clear" w:color="auto" w:fill="auto"/>
            <w:hideMark/>
          </w:tcPr>
          <w:p w14:paraId="3B73707B"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.30</w:t>
            </w:r>
          </w:p>
        </w:tc>
        <w:tc>
          <w:tcPr>
            <w:tcW w:w="5942" w:type="dxa"/>
            <w:gridSpan w:val="2"/>
            <w:tcBorders>
              <w:top w:val="nil"/>
              <w:left w:val="nil"/>
              <w:bottom w:val="single" w:sz="4" w:space="0" w:color="000000"/>
              <w:right w:val="single" w:sz="4" w:space="0" w:color="000000"/>
            </w:tcBorders>
            <w:shd w:val="clear" w:color="auto" w:fill="auto"/>
            <w:hideMark/>
          </w:tcPr>
          <w:p w14:paraId="56AEDF58"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Chemical wastes are compatible with their containers and are stored by compatibility (i.e., acid waste is not stored with alkaline waste).</w:t>
            </w:r>
          </w:p>
        </w:tc>
        <w:tc>
          <w:tcPr>
            <w:tcW w:w="538" w:type="dxa"/>
            <w:gridSpan w:val="2"/>
            <w:tcBorders>
              <w:top w:val="nil"/>
              <w:left w:val="nil"/>
              <w:bottom w:val="single" w:sz="4" w:space="0" w:color="000000"/>
              <w:right w:val="single" w:sz="4" w:space="0" w:color="000000"/>
            </w:tcBorders>
            <w:shd w:val="clear" w:color="auto" w:fill="auto"/>
            <w:hideMark/>
          </w:tcPr>
          <w:p w14:paraId="0DBB29CF"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03FA0D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409821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BD0721C"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6B6A08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3C41CF3" w14:textId="77777777" w:rsidTr="00BE6982">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296EB3FA"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5</w:t>
            </w:r>
            <w:r w:rsidRPr="006F1C4A">
              <w:rPr>
                <w:rFonts w:ascii="Calibri" w:eastAsia="Times New Roman" w:hAnsi="Calibri" w:cs="Calibri"/>
                <w:color w:val="000000"/>
              </w:rPr>
              <w:t>.31</w:t>
            </w:r>
          </w:p>
        </w:tc>
        <w:tc>
          <w:tcPr>
            <w:tcW w:w="5942" w:type="dxa"/>
            <w:gridSpan w:val="2"/>
            <w:tcBorders>
              <w:top w:val="nil"/>
              <w:left w:val="nil"/>
              <w:bottom w:val="single" w:sz="4" w:space="0" w:color="000000"/>
              <w:right w:val="single" w:sz="4" w:space="0" w:color="000000"/>
            </w:tcBorders>
            <w:shd w:val="clear" w:color="auto" w:fill="auto"/>
            <w:hideMark/>
          </w:tcPr>
          <w:p w14:paraId="16FB5869"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 xml:space="preserve">All chemical waste </w:t>
            </w:r>
            <w:r>
              <w:rPr>
                <w:rFonts w:ascii="Calibri" w:eastAsia="Times New Roman" w:hAnsi="Calibri" w:cs="Calibri"/>
              </w:rPr>
              <w:t>generators are trained using the on-line course (SRM web page)</w:t>
            </w:r>
            <w:r w:rsidRPr="006F1C4A">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hideMark/>
          </w:tcPr>
          <w:p w14:paraId="437B7EC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3BB487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2D81BE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7B4488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0A4E9559"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6A3B1E7" w14:textId="77777777" w:rsidTr="00BE6982">
        <w:trPr>
          <w:trHeight w:val="640"/>
        </w:trPr>
        <w:tc>
          <w:tcPr>
            <w:tcW w:w="1078" w:type="dxa"/>
            <w:tcBorders>
              <w:top w:val="nil"/>
              <w:left w:val="single" w:sz="4" w:space="0" w:color="000000"/>
              <w:bottom w:val="single" w:sz="4" w:space="0" w:color="000000"/>
              <w:right w:val="nil"/>
            </w:tcBorders>
            <w:shd w:val="clear" w:color="000000" w:fill="AEAAAA"/>
            <w:hideMark/>
          </w:tcPr>
          <w:p w14:paraId="159750CD"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.0</w:t>
            </w:r>
          </w:p>
        </w:tc>
        <w:tc>
          <w:tcPr>
            <w:tcW w:w="5942" w:type="dxa"/>
            <w:gridSpan w:val="2"/>
            <w:tcBorders>
              <w:top w:val="nil"/>
              <w:left w:val="nil"/>
              <w:bottom w:val="single" w:sz="4" w:space="0" w:color="000000"/>
              <w:right w:val="nil"/>
            </w:tcBorders>
            <w:shd w:val="clear" w:color="000000" w:fill="AEAAAA"/>
            <w:hideMark/>
          </w:tcPr>
          <w:p w14:paraId="690376A0" w14:textId="77777777" w:rsidR="00F14563" w:rsidRPr="006F1C4A" w:rsidRDefault="00F14563" w:rsidP="00BE6982">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Personal Protective Equipment</w:t>
            </w:r>
          </w:p>
        </w:tc>
        <w:tc>
          <w:tcPr>
            <w:tcW w:w="538" w:type="dxa"/>
            <w:gridSpan w:val="2"/>
            <w:tcBorders>
              <w:top w:val="nil"/>
              <w:left w:val="nil"/>
              <w:bottom w:val="single" w:sz="4" w:space="0" w:color="000000"/>
              <w:right w:val="nil"/>
            </w:tcBorders>
            <w:shd w:val="clear" w:color="000000" w:fill="AEAAAA"/>
            <w:hideMark/>
          </w:tcPr>
          <w:p w14:paraId="44EAD42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7FD8E76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AEAAAA"/>
            <w:hideMark/>
          </w:tcPr>
          <w:p w14:paraId="3F3340F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2C4F89F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AEAAAA"/>
            <w:hideMark/>
          </w:tcPr>
          <w:p w14:paraId="026C7A7D"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73008309" w14:textId="77777777" w:rsidTr="00BE6982">
        <w:trPr>
          <w:trHeight w:val="600"/>
        </w:trPr>
        <w:tc>
          <w:tcPr>
            <w:tcW w:w="1078" w:type="dxa"/>
            <w:tcBorders>
              <w:top w:val="nil"/>
              <w:left w:val="single" w:sz="4" w:space="0" w:color="000000"/>
              <w:bottom w:val="single" w:sz="4" w:space="0" w:color="000000"/>
              <w:right w:val="single" w:sz="4" w:space="0" w:color="000000"/>
            </w:tcBorders>
            <w:shd w:val="clear" w:color="auto" w:fill="auto"/>
            <w:hideMark/>
          </w:tcPr>
          <w:p w14:paraId="20ECB002"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w:t>
            </w:r>
          </w:p>
        </w:tc>
        <w:tc>
          <w:tcPr>
            <w:tcW w:w="5942" w:type="dxa"/>
            <w:gridSpan w:val="2"/>
            <w:tcBorders>
              <w:top w:val="nil"/>
              <w:left w:val="nil"/>
              <w:bottom w:val="single" w:sz="4" w:space="0" w:color="000000"/>
              <w:right w:val="single" w:sz="4" w:space="0" w:color="000000"/>
            </w:tcBorders>
            <w:shd w:val="clear" w:color="auto" w:fill="auto"/>
            <w:hideMark/>
          </w:tcPr>
          <w:p w14:paraId="3328F2FA"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Gloves are worn and are appropriate for the hazards being used.</w:t>
            </w:r>
          </w:p>
        </w:tc>
        <w:tc>
          <w:tcPr>
            <w:tcW w:w="538" w:type="dxa"/>
            <w:gridSpan w:val="2"/>
            <w:tcBorders>
              <w:top w:val="nil"/>
              <w:left w:val="nil"/>
              <w:bottom w:val="single" w:sz="4" w:space="0" w:color="000000"/>
              <w:right w:val="single" w:sz="4" w:space="0" w:color="000000"/>
            </w:tcBorders>
            <w:shd w:val="clear" w:color="auto" w:fill="auto"/>
            <w:hideMark/>
          </w:tcPr>
          <w:p w14:paraId="44FE27C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548D7A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686241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32475C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8C830AF"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6671767" w14:textId="77777777" w:rsidTr="00BE6982">
        <w:trPr>
          <w:trHeight w:val="260"/>
        </w:trPr>
        <w:tc>
          <w:tcPr>
            <w:tcW w:w="1078" w:type="dxa"/>
            <w:tcBorders>
              <w:top w:val="nil"/>
              <w:left w:val="single" w:sz="4" w:space="0" w:color="000000"/>
              <w:bottom w:val="single" w:sz="4" w:space="0" w:color="000000"/>
              <w:right w:val="single" w:sz="4" w:space="0" w:color="000000"/>
            </w:tcBorders>
            <w:shd w:val="clear" w:color="auto" w:fill="auto"/>
            <w:hideMark/>
          </w:tcPr>
          <w:p w14:paraId="75AFEBD3"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.2</w:t>
            </w:r>
          </w:p>
        </w:tc>
        <w:tc>
          <w:tcPr>
            <w:tcW w:w="5942" w:type="dxa"/>
            <w:gridSpan w:val="2"/>
            <w:tcBorders>
              <w:top w:val="nil"/>
              <w:left w:val="nil"/>
              <w:bottom w:val="single" w:sz="4" w:space="0" w:color="000000"/>
              <w:right w:val="single" w:sz="4" w:space="0" w:color="000000"/>
            </w:tcBorders>
            <w:shd w:val="clear" w:color="auto" w:fill="auto"/>
            <w:hideMark/>
          </w:tcPr>
          <w:p w14:paraId="78F6EBB8"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Alternatives to latex gloves are available.</w:t>
            </w:r>
          </w:p>
        </w:tc>
        <w:tc>
          <w:tcPr>
            <w:tcW w:w="538" w:type="dxa"/>
            <w:gridSpan w:val="2"/>
            <w:tcBorders>
              <w:top w:val="nil"/>
              <w:left w:val="nil"/>
              <w:bottom w:val="single" w:sz="4" w:space="0" w:color="000000"/>
              <w:right w:val="single" w:sz="4" w:space="0" w:color="000000"/>
            </w:tcBorders>
            <w:shd w:val="clear" w:color="auto" w:fill="auto"/>
            <w:hideMark/>
          </w:tcPr>
          <w:p w14:paraId="33BDEB9A"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804533B"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8F9C191"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083CE4A"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B8DB509"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428E608" w14:textId="77777777" w:rsidTr="00BE6982">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3BF98B15"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lastRenderedPageBreak/>
              <w:t>6</w:t>
            </w:r>
            <w:r w:rsidRPr="006F1C4A">
              <w:rPr>
                <w:rFonts w:ascii="Calibri" w:eastAsia="Times New Roman" w:hAnsi="Calibri" w:cs="Calibri"/>
                <w:color w:val="000000"/>
              </w:rPr>
              <w:t>.3</w:t>
            </w:r>
          </w:p>
        </w:tc>
        <w:tc>
          <w:tcPr>
            <w:tcW w:w="5942" w:type="dxa"/>
            <w:gridSpan w:val="2"/>
            <w:tcBorders>
              <w:top w:val="nil"/>
              <w:left w:val="nil"/>
              <w:bottom w:val="single" w:sz="4" w:space="0" w:color="000000"/>
              <w:right w:val="single" w:sz="4" w:space="0" w:color="000000"/>
            </w:tcBorders>
            <w:shd w:val="clear" w:color="auto" w:fill="auto"/>
            <w:hideMark/>
          </w:tcPr>
          <w:p w14:paraId="6F597519"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 xml:space="preserve">Personnel change gloves when their gloves become </w:t>
            </w:r>
            <w:r>
              <w:rPr>
                <w:rFonts w:ascii="Calibri" w:eastAsia="Times New Roman" w:hAnsi="Calibri" w:cs="Calibri"/>
              </w:rPr>
              <w:t>contaminated</w:t>
            </w:r>
            <w:r w:rsidRPr="006F1C4A">
              <w:rPr>
                <w:rFonts w:ascii="Calibri" w:eastAsia="Times New Roman" w:hAnsi="Calibri" w:cs="Calibri"/>
              </w:rPr>
              <w:t>, glove integrity is compromised, or when otherwise necessary.</w:t>
            </w:r>
          </w:p>
        </w:tc>
        <w:tc>
          <w:tcPr>
            <w:tcW w:w="538" w:type="dxa"/>
            <w:gridSpan w:val="2"/>
            <w:tcBorders>
              <w:top w:val="nil"/>
              <w:left w:val="nil"/>
              <w:bottom w:val="single" w:sz="4" w:space="0" w:color="000000"/>
              <w:right w:val="single" w:sz="4" w:space="0" w:color="000000"/>
            </w:tcBorders>
            <w:shd w:val="clear" w:color="auto" w:fill="auto"/>
            <w:hideMark/>
          </w:tcPr>
          <w:p w14:paraId="55EE436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09DBCD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E622A7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704177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303CEFF"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9BC6143" w14:textId="77777777" w:rsidTr="00BE6982">
        <w:trPr>
          <w:trHeight w:val="520"/>
        </w:trPr>
        <w:tc>
          <w:tcPr>
            <w:tcW w:w="1078" w:type="dxa"/>
            <w:tcBorders>
              <w:top w:val="nil"/>
              <w:left w:val="single" w:sz="4" w:space="0" w:color="000000"/>
              <w:bottom w:val="single" w:sz="4" w:space="0" w:color="000000"/>
              <w:right w:val="single" w:sz="4" w:space="0" w:color="000000"/>
            </w:tcBorders>
            <w:shd w:val="clear" w:color="000000" w:fill="000000"/>
            <w:vAlign w:val="center"/>
            <w:hideMark/>
          </w:tcPr>
          <w:p w14:paraId="2FF62C88"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w:t>
            </w:r>
          </w:p>
        </w:tc>
        <w:tc>
          <w:tcPr>
            <w:tcW w:w="5942" w:type="dxa"/>
            <w:gridSpan w:val="2"/>
            <w:tcBorders>
              <w:top w:val="nil"/>
              <w:left w:val="nil"/>
              <w:bottom w:val="single" w:sz="4" w:space="0" w:color="000000"/>
              <w:right w:val="single" w:sz="4" w:space="0" w:color="000000"/>
            </w:tcBorders>
            <w:shd w:val="clear" w:color="000000" w:fill="000000"/>
            <w:vAlign w:val="center"/>
            <w:hideMark/>
          </w:tcPr>
          <w:p w14:paraId="1217391F"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nil"/>
              <w:left w:val="nil"/>
              <w:bottom w:val="single" w:sz="4" w:space="0" w:color="000000"/>
              <w:right w:val="single" w:sz="4" w:space="0" w:color="000000"/>
            </w:tcBorders>
            <w:shd w:val="clear" w:color="000000" w:fill="000000"/>
            <w:vAlign w:val="center"/>
            <w:hideMark/>
          </w:tcPr>
          <w:p w14:paraId="1FF71A54"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nil"/>
              <w:left w:val="nil"/>
              <w:bottom w:val="single" w:sz="4" w:space="0" w:color="000000"/>
              <w:right w:val="single" w:sz="4" w:space="0" w:color="000000"/>
            </w:tcBorders>
            <w:shd w:val="clear" w:color="000000" w:fill="000000"/>
            <w:vAlign w:val="center"/>
            <w:hideMark/>
          </w:tcPr>
          <w:p w14:paraId="65B9C79A"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nil"/>
              <w:left w:val="nil"/>
              <w:bottom w:val="single" w:sz="4" w:space="0" w:color="000000"/>
              <w:right w:val="single" w:sz="4" w:space="0" w:color="000000"/>
            </w:tcBorders>
            <w:shd w:val="clear" w:color="000000" w:fill="000000"/>
            <w:vAlign w:val="center"/>
            <w:hideMark/>
          </w:tcPr>
          <w:p w14:paraId="232B5CE7"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nil"/>
              <w:left w:val="nil"/>
              <w:bottom w:val="single" w:sz="4" w:space="0" w:color="000000"/>
              <w:right w:val="single" w:sz="4" w:space="0" w:color="000000"/>
            </w:tcBorders>
            <w:shd w:val="clear" w:color="000000" w:fill="000000"/>
            <w:vAlign w:val="center"/>
            <w:hideMark/>
          </w:tcPr>
          <w:p w14:paraId="5197CA5B"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nil"/>
              <w:left w:val="nil"/>
              <w:bottom w:val="single" w:sz="4" w:space="0" w:color="000000"/>
              <w:right w:val="single" w:sz="4" w:space="0" w:color="000000"/>
            </w:tcBorders>
            <w:shd w:val="clear" w:color="000000" w:fill="000000"/>
            <w:vAlign w:val="center"/>
            <w:hideMark/>
          </w:tcPr>
          <w:p w14:paraId="473AE6FD"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F14563" w:rsidRPr="006F1C4A" w14:paraId="65C39491" w14:textId="77777777" w:rsidTr="00BE6982">
        <w:trPr>
          <w:trHeight w:val="360"/>
        </w:trPr>
        <w:tc>
          <w:tcPr>
            <w:tcW w:w="1078" w:type="dxa"/>
            <w:tcBorders>
              <w:top w:val="nil"/>
              <w:left w:val="single" w:sz="4" w:space="0" w:color="000000"/>
              <w:bottom w:val="single" w:sz="4" w:space="0" w:color="000000"/>
              <w:right w:val="single" w:sz="4" w:space="0" w:color="000000"/>
            </w:tcBorders>
            <w:shd w:val="clear" w:color="auto" w:fill="auto"/>
            <w:hideMark/>
          </w:tcPr>
          <w:p w14:paraId="300D68C5"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.4</w:t>
            </w:r>
          </w:p>
        </w:tc>
        <w:tc>
          <w:tcPr>
            <w:tcW w:w="5942" w:type="dxa"/>
            <w:gridSpan w:val="2"/>
            <w:tcBorders>
              <w:top w:val="nil"/>
              <w:left w:val="nil"/>
              <w:bottom w:val="single" w:sz="4" w:space="0" w:color="000000"/>
              <w:right w:val="single" w:sz="4" w:space="0" w:color="000000"/>
            </w:tcBorders>
            <w:shd w:val="clear" w:color="auto" w:fill="auto"/>
            <w:hideMark/>
          </w:tcPr>
          <w:p w14:paraId="0D791953"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Personnel remove gloves before leaving the lab.</w:t>
            </w:r>
          </w:p>
        </w:tc>
        <w:tc>
          <w:tcPr>
            <w:tcW w:w="538" w:type="dxa"/>
            <w:gridSpan w:val="2"/>
            <w:tcBorders>
              <w:top w:val="nil"/>
              <w:left w:val="nil"/>
              <w:bottom w:val="single" w:sz="4" w:space="0" w:color="000000"/>
              <w:right w:val="single" w:sz="4" w:space="0" w:color="000000"/>
            </w:tcBorders>
            <w:shd w:val="clear" w:color="auto" w:fill="auto"/>
            <w:hideMark/>
          </w:tcPr>
          <w:p w14:paraId="79CD2AC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EEE821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2F015A9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1FD091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435317C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6A516FED" w14:textId="77777777" w:rsidTr="00BE6982">
        <w:trPr>
          <w:trHeight w:val="300"/>
        </w:trPr>
        <w:tc>
          <w:tcPr>
            <w:tcW w:w="1078" w:type="dxa"/>
            <w:tcBorders>
              <w:top w:val="nil"/>
              <w:left w:val="single" w:sz="4" w:space="0" w:color="000000"/>
              <w:bottom w:val="single" w:sz="4" w:space="0" w:color="000000"/>
              <w:right w:val="single" w:sz="4" w:space="0" w:color="000000"/>
            </w:tcBorders>
            <w:shd w:val="clear" w:color="auto" w:fill="auto"/>
            <w:hideMark/>
          </w:tcPr>
          <w:p w14:paraId="1B275AC4"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.5</w:t>
            </w:r>
          </w:p>
        </w:tc>
        <w:tc>
          <w:tcPr>
            <w:tcW w:w="5942" w:type="dxa"/>
            <w:gridSpan w:val="2"/>
            <w:tcBorders>
              <w:top w:val="nil"/>
              <w:left w:val="nil"/>
              <w:bottom w:val="single" w:sz="4" w:space="0" w:color="000000"/>
              <w:right w:val="single" w:sz="4" w:space="0" w:color="000000"/>
            </w:tcBorders>
            <w:shd w:val="clear" w:color="auto" w:fill="auto"/>
            <w:hideMark/>
          </w:tcPr>
          <w:p w14:paraId="4FD1CDBF"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Personnel do not wash or reuse disposable gloves.</w:t>
            </w:r>
          </w:p>
        </w:tc>
        <w:tc>
          <w:tcPr>
            <w:tcW w:w="538" w:type="dxa"/>
            <w:gridSpan w:val="2"/>
            <w:tcBorders>
              <w:top w:val="nil"/>
              <w:left w:val="nil"/>
              <w:bottom w:val="single" w:sz="4" w:space="0" w:color="000000"/>
              <w:right w:val="single" w:sz="4" w:space="0" w:color="000000"/>
            </w:tcBorders>
            <w:shd w:val="clear" w:color="auto" w:fill="auto"/>
            <w:hideMark/>
          </w:tcPr>
          <w:p w14:paraId="3ECEE93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2D67C4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969EB8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F7DAE67"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39871C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FEDE254" w14:textId="77777777" w:rsidTr="00BE6982">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513FBD60"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.6</w:t>
            </w:r>
          </w:p>
        </w:tc>
        <w:tc>
          <w:tcPr>
            <w:tcW w:w="5942" w:type="dxa"/>
            <w:gridSpan w:val="2"/>
            <w:tcBorders>
              <w:top w:val="nil"/>
              <w:left w:val="nil"/>
              <w:bottom w:val="single" w:sz="4" w:space="0" w:color="000000"/>
              <w:right w:val="single" w:sz="4" w:space="0" w:color="000000"/>
            </w:tcBorders>
            <w:shd w:val="clear" w:color="auto" w:fill="auto"/>
            <w:hideMark/>
          </w:tcPr>
          <w:p w14:paraId="1550E365"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Gloves and other disposable PPE (such as gowns and masks) are disposed with other contaminated waste.</w:t>
            </w:r>
          </w:p>
        </w:tc>
        <w:tc>
          <w:tcPr>
            <w:tcW w:w="538" w:type="dxa"/>
            <w:gridSpan w:val="2"/>
            <w:tcBorders>
              <w:top w:val="nil"/>
              <w:left w:val="nil"/>
              <w:bottom w:val="single" w:sz="4" w:space="0" w:color="000000"/>
              <w:right w:val="single" w:sz="4" w:space="0" w:color="000000"/>
            </w:tcBorders>
            <w:shd w:val="clear" w:color="auto" w:fill="auto"/>
            <w:hideMark/>
          </w:tcPr>
          <w:p w14:paraId="5B30532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67F331F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7CFF9E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B265A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6F2E95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3AD0792" w14:textId="77777777" w:rsidTr="00BE6982">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24109944"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.7</w:t>
            </w:r>
          </w:p>
        </w:tc>
        <w:tc>
          <w:tcPr>
            <w:tcW w:w="5942" w:type="dxa"/>
            <w:gridSpan w:val="2"/>
            <w:tcBorders>
              <w:top w:val="nil"/>
              <w:left w:val="nil"/>
              <w:bottom w:val="single" w:sz="4" w:space="0" w:color="000000"/>
              <w:right w:val="single" w:sz="4" w:space="0" w:color="000000"/>
            </w:tcBorders>
            <w:shd w:val="clear" w:color="auto" w:fill="auto"/>
            <w:hideMark/>
          </w:tcPr>
          <w:p w14:paraId="2BD49CFF"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Safety glasses with side protection meeting ANSI Z87.1 are available in the lab and are worn while research is being performed. Normal prescription glasses and contact lenses are not considered eye protection.</w:t>
            </w:r>
          </w:p>
        </w:tc>
        <w:tc>
          <w:tcPr>
            <w:tcW w:w="538" w:type="dxa"/>
            <w:gridSpan w:val="2"/>
            <w:tcBorders>
              <w:top w:val="nil"/>
              <w:left w:val="nil"/>
              <w:bottom w:val="single" w:sz="4" w:space="0" w:color="000000"/>
              <w:right w:val="single" w:sz="4" w:space="0" w:color="000000"/>
            </w:tcBorders>
            <w:shd w:val="clear" w:color="auto" w:fill="auto"/>
            <w:hideMark/>
          </w:tcPr>
          <w:p w14:paraId="1697AD9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3EA5FB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1674A6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29EE1A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442D9D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75F6EFDB" w14:textId="77777777" w:rsidTr="00BE6982">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2008316D"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.8</w:t>
            </w:r>
          </w:p>
        </w:tc>
        <w:tc>
          <w:tcPr>
            <w:tcW w:w="5942" w:type="dxa"/>
            <w:gridSpan w:val="2"/>
            <w:tcBorders>
              <w:top w:val="nil"/>
              <w:left w:val="nil"/>
              <w:bottom w:val="single" w:sz="4" w:space="0" w:color="000000"/>
              <w:right w:val="single" w:sz="4" w:space="0" w:color="000000"/>
            </w:tcBorders>
            <w:shd w:val="clear" w:color="auto" w:fill="auto"/>
            <w:hideMark/>
          </w:tcPr>
          <w:p w14:paraId="755CDDB7"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Safety goggles are available in the lab and worn in place of safety glasses when there is potential for splashes or spatters of infectious or other hazardous materials. For instance, when pouring chemicals, disinfecting work surfaces, etc.</w:t>
            </w:r>
          </w:p>
        </w:tc>
        <w:tc>
          <w:tcPr>
            <w:tcW w:w="538" w:type="dxa"/>
            <w:gridSpan w:val="2"/>
            <w:tcBorders>
              <w:top w:val="nil"/>
              <w:left w:val="nil"/>
              <w:bottom w:val="single" w:sz="4" w:space="0" w:color="000000"/>
              <w:right w:val="single" w:sz="4" w:space="0" w:color="000000"/>
            </w:tcBorders>
            <w:shd w:val="clear" w:color="auto" w:fill="auto"/>
            <w:hideMark/>
          </w:tcPr>
          <w:p w14:paraId="06B29B6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CFFD9A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E4D36A7"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33688D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5E2CC10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13D48E6D" w14:textId="77777777" w:rsidTr="00BE6982">
        <w:trPr>
          <w:trHeight w:val="880"/>
        </w:trPr>
        <w:tc>
          <w:tcPr>
            <w:tcW w:w="1078" w:type="dxa"/>
            <w:tcBorders>
              <w:top w:val="nil"/>
              <w:left w:val="single" w:sz="4" w:space="0" w:color="000000"/>
              <w:bottom w:val="single" w:sz="4" w:space="0" w:color="000000"/>
              <w:right w:val="single" w:sz="4" w:space="0" w:color="000000"/>
            </w:tcBorders>
            <w:shd w:val="clear" w:color="auto" w:fill="auto"/>
            <w:hideMark/>
          </w:tcPr>
          <w:p w14:paraId="1D5C9720"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.9</w:t>
            </w:r>
          </w:p>
        </w:tc>
        <w:tc>
          <w:tcPr>
            <w:tcW w:w="5942" w:type="dxa"/>
            <w:gridSpan w:val="2"/>
            <w:tcBorders>
              <w:top w:val="nil"/>
              <w:left w:val="nil"/>
              <w:bottom w:val="single" w:sz="4" w:space="0" w:color="000000"/>
              <w:right w:val="single" w:sz="4" w:space="0" w:color="000000"/>
            </w:tcBorders>
            <w:shd w:val="clear" w:color="auto" w:fill="auto"/>
            <w:hideMark/>
          </w:tcPr>
          <w:p w14:paraId="041E7621"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Face shields are available in the lab and used when additional face and neck protection is required.  They are worn in conjunction with eye protection.</w:t>
            </w:r>
          </w:p>
        </w:tc>
        <w:tc>
          <w:tcPr>
            <w:tcW w:w="538" w:type="dxa"/>
            <w:gridSpan w:val="2"/>
            <w:tcBorders>
              <w:top w:val="nil"/>
              <w:left w:val="nil"/>
              <w:bottom w:val="single" w:sz="4" w:space="0" w:color="000000"/>
              <w:right w:val="single" w:sz="4" w:space="0" w:color="000000"/>
            </w:tcBorders>
            <w:shd w:val="clear" w:color="auto" w:fill="auto"/>
            <w:hideMark/>
          </w:tcPr>
          <w:p w14:paraId="1FA678C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073306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6E1479F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296F7E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4B2362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D52ED2A" w14:textId="77777777" w:rsidTr="00BE6982">
        <w:trPr>
          <w:trHeight w:val="620"/>
        </w:trPr>
        <w:tc>
          <w:tcPr>
            <w:tcW w:w="1078" w:type="dxa"/>
            <w:tcBorders>
              <w:top w:val="nil"/>
              <w:left w:val="single" w:sz="4" w:space="0" w:color="000000"/>
              <w:bottom w:val="single" w:sz="4" w:space="0" w:color="000000"/>
              <w:right w:val="single" w:sz="4" w:space="0" w:color="000000"/>
            </w:tcBorders>
            <w:shd w:val="clear" w:color="auto" w:fill="auto"/>
            <w:hideMark/>
          </w:tcPr>
          <w:p w14:paraId="5C68A2AB"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.10</w:t>
            </w:r>
          </w:p>
        </w:tc>
        <w:tc>
          <w:tcPr>
            <w:tcW w:w="5942" w:type="dxa"/>
            <w:gridSpan w:val="2"/>
            <w:tcBorders>
              <w:top w:val="nil"/>
              <w:left w:val="nil"/>
              <w:bottom w:val="single" w:sz="4" w:space="0" w:color="000000"/>
              <w:right w:val="single" w:sz="4" w:space="0" w:color="000000"/>
            </w:tcBorders>
            <w:shd w:val="clear" w:color="auto" w:fill="auto"/>
            <w:hideMark/>
          </w:tcPr>
          <w:p w14:paraId="3535675E"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Eye and face protection is disposed of with other contaminated lab waste or decontaminated before reuse.</w:t>
            </w:r>
          </w:p>
        </w:tc>
        <w:tc>
          <w:tcPr>
            <w:tcW w:w="538" w:type="dxa"/>
            <w:gridSpan w:val="2"/>
            <w:tcBorders>
              <w:top w:val="nil"/>
              <w:left w:val="nil"/>
              <w:bottom w:val="single" w:sz="4" w:space="0" w:color="000000"/>
              <w:right w:val="single" w:sz="4" w:space="0" w:color="000000"/>
            </w:tcBorders>
            <w:shd w:val="clear" w:color="auto" w:fill="auto"/>
            <w:hideMark/>
          </w:tcPr>
          <w:p w14:paraId="5CCB548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F7738B3"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BC733E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441FB92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00FE86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607F20CC" w14:textId="77777777" w:rsidTr="00BE6982">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01613DE0"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.11</w:t>
            </w:r>
          </w:p>
        </w:tc>
        <w:tc>
          <w:tcPr>
            <w:tcW w:w="5942" w:type="dxa"/>
            <w:gridSpan w:val="2"/>
            <w:tcBorders>
              <w:top w:val="nil"/>
              <w:left w:val="nil"/>
              <w:bottom w:val="single" w:sz="4" w:space="0" w:color="000000"/>
              <w:right w:val="single" w:sz="4" w:space="0" w:color="000000"/>
            </w:tcBorders>
            <w:shd w:val="clear" w:color="auto" w:fill="auto"/>
            <w:hideMark/>
          </w:tcPr>
          <w:p w14:paraId="0A8F7725"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Lab coats and other appropriate protective clothing (i.e., shoe covers and gowns) are available in the lab and are worn while conducting laboratory experiments.</w:t>
            </w:r>
          </w:p>
        </w:tc>
        <w:tc>
          <w:tcPr>
            <w:tcW w:w="538" w:type="dxa"/>
            <w:gridSpan w:val="2"/>
            <w:tcBorders>
              <w:top w:val="nil"/>
              <w:left w:val="nil"/>
              <w:bottom w:val="single" w:sz="4" w:space="0" w:color="000000"/>
              <w:right w:val="single" w:sz="4" w:space="0" w:color="000000"/>
            </w:tcBorders>
            <w:shd w:val="clear" w:color="auto" w:fill="auto"/>
            <w:hideMark/>
          </w:tcPr>
          <w:p w14:paraId="3CDA85D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264D14F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62AC62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201F39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FEA745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F967F2E" w14:textId="77777777" w:rsidTr="00BE6982">
        <w:trPr>
          <w:trHeight w:val="580"/>
        </w:trPr>
        <w:tc>
          <w:tcPr>
            <w:tcW w:w="1078" w:type="dxa"/>
            <w:tcBorders>
              <w:top w:val="nil"/>
              <w:left w:val="single" w:sz="4" w:space="0" w:color="000000"/>
              <w:bottom w:val="single" w:sz="4" w:space="0" w:color="000000"/>
              <w:right w:val="single" w:sz="4" w:space="0" w:color="000000"/>
            </w:tcBorders>
            <w:shd w:val="clear" w:color="auto" w:fill="auto"/>
            <w:hideMark/>
          </w:tcPr>
          <w:p w14:paraId="081A2C9F"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.12</w:t>
            </w:r>
          </w:p>
        </w:tc>
        <w:tc>
          <w:tcPr>
            <w:tcW w:w="5942" w:type="dxa"/>
            <w:gridSpan w:val="2"/>
            <w:tcBorders>
              <w:top w:val="nil"/>
              <w:left w:val="nil"/>
              <w:bottom w:val="single" w:sz="4" w:space="0" w:color="000000"/>
              <w:right w:val="single" w:sz="4" w:space="0" w:color="000000"/>
            </w:tcBorders>
            <w:shd w:val="clear" w:color="auto" w:fill="auto"/>
            <w:hideMark/>
          </w:tcPr>
          <w:p w14:paraId="6F2E8290"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 xml:space="preserve">Closed toed shoes and long pants are </w:t>
            </w:r>
            <w:proofErr w:type="gramStart"/>
            <w:r w:rsidRPr="006F1C4A">
              <w:rPr>
                <w:rFonts w:ascii="Calibri" w:eastAsia="Times New Roman" w:hAnsi="Calibri" w:cs="Calibri"/>
              </w:rPr>
              <w:t>worn at all times</w:t>
            </w:r>
            <w:proofErr w:type="gramEnd"/>
            <w:r w:rsidRPr="006F1C4A">
              <w:rPr>
                <w:rFonts w:ascii="Calibri" w:eastAsia="Times New Roman" w:hAnsi="Calibri" w:cs="Calibri"/>
              </w:rPr>
              <w:t xml:space="preserve"> when inside the lab.</w:t>
            </w:r>
          </w:p>
        </w:tc>
        <w:tc>
          <w:tcPr>
            <w:tcW w:w="538" w:type="dxa"/>
            <w:gridSpan w:val="2"/>
            <w:tcBorders>
              <w:top w:val="nil"/>
              <w:left w:val="nil"/>
              <w:bottom w:val="single" w:sz="4" w:space="0" w:color="000000"/>
              <w:right w:val="single" w:sz="4" w:space="0" w:color="000000"/>
            </w:tcBorders>
            <w:shd w:val="clear" w:color="auto" w:fill="auto"/>
            <w:hideMark/>
          </w:tcPr>
          <w:p w14:paraId="6653ADF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346E7D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23881D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CD9D61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1BF6368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6EE940F" w14:textId="77777777" w:rsidTr="00BE6982">
        <w:trPr>
          <w:trHeight w:val="360"/>
        </w:trPr>
        <w:tc>
          <w:tcPr>
            <w:tcW w:w="1078" w:type="dxa"/>
            <w:tcBorders>
              <w:top w:val="nil"/>
              <w:left w:val="single" w:sz="4" w:space="0" w:color="000000"/>
              <w:bottom w:val="single" w:sz="4" w:space="0" w:color="000000"/>
              <w:right w:val="single" w:sz="4" w:space="0" w:color="000000"/>
            </w:tcBorders>
            <w:shd w:val="clear" w:color="auto" w:fill="auto"/>
            <w:hideMark/>
          </w:tcPr>
          <w:p w14:paraId="5B99F302"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.13</w:t>
            </w:r>
          </w:p>
        </w:tc>
        <w:tc>
          <w:tcPr>
            <w:tcW w:w="5942" w:type="dxa"/>
            <w:gridSpan w:val="2"/>
            <w:tcBorders>
              <w:top w:val="nil"/>
              <w:left w:val="nil"/>
              <w:bottom w:val="single" w:sz="4" w:space="0" w:color="000000"/>
              <w:right w:val="single" w:sz="4" w:space="0" w:color="000000"/>
            </w:tcBorders>
            <w:shd w:val="clear" w:color="auto" w:fill="auto"/>
            <w:hideMark/>
          </w:tcPr>
          <w:p w14:paraId="3C0C71C3"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Hearing protection is worn when working in loud areas.</w:t>
            </w:r>
          </w:p>
        </w:tc>
        <w:tc>
          <w:tcPr>
            <w:tcW w:w="538" w:type="dxa"/>
            <w:gridSpan w:val="2"/>
            <w:tcBorders>
              <w:top w:val="nil"/>
              <w:left w:val="nil"/>
              <w:bottom w:val="single" w:sz="4" w:space="0" w:color="000000"/>
              <w:right w:val="single" w:sz="4" w:space="0" w:color="000000"/>
            </w:tcBorders>
            <w:shd w:val="clear" w:color="auto" w:fill="auto"/>
            <w:hideMark/>
          </w:tcPr>
          <w:p w14:paraId="44751E1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5C10CA9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0B3932C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2C5E35B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540830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7782089E" w14:textId="77777777" w:rsidTr="00BE6982">
        <w:trPr>
          <w:trHeight w:val="1080"/>
        </w:trPr>
        <w:tc>
          <w:tcPr>
            <w:tcW w:w="1078" w:type="dxa"/>
            <w:tcBorders>
              <w:top w:val="nil"/>
              <w:left w:val="single" w:sz="4" w:space="0" w:color="000000"/>
              <w:bottom w:val="single" w:sz="4" w:space="0" w:color="000000"/>
              <w:right w:val="single" w:sz="4" w:space="0" w:color="000000"/>
            </w:tcBorders>
            <w:shd w:val="clear" w:color="auto" w:fill="auto"/>
            <w:hideMark/>
          </w:tcPr>
          <w:p w14:paraId="09B2BCFF"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.14</w:t>
            </w:r>
          </w:p>
        </w:tc>
        <w:tc>
          <w:tcPr>
            <w:tcW w:w="5942" w:type="dxa"/>
            <w:gridSpan w:val="2"/>
            <w:tcBorders>
              <w:top w:val="nil"/>
              <w:left w:val="nil"/>
              <w:bottom w:val="single" w:sz="4" w:space="0" w:color="000000"/>
              <w:right w:val="single" w:sz="4" w:space="0" w:color="000000"/>
            </w:tcBorders>
            <w:shd w:val="clear" w:color="auto" w:fill="auto"/>
            <w:hideMark/>
          </w:tcPr>
          <w:p w14:paraId="2909494C"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If personnel are wearing hearing protection, lab has requested noise monitoring from SRM.  High noise areas (above the OSHA action level) will trigger hearing conservation medical surveillance.</w:t>
            </w:r>
          </w:p>
        </w:tc>
        <w:tc>
          <w:tcPr>
            <w:tcW w:w="538" w:type="dxa"/>
            <w:gridSpan w:val="2"/>
            <w:tcBorders>
              <w:top w:val="nil"/>
              <w:left w:val="nil"/>
              <w:bottom w:val="single" w:sz="4" w:space="0" w:color="000000"/>
              <w:right w:val="single" w:sz="4" w:space="0" w:color="000000"/>
            </w:tcBorders>
            <w:shd w:val="clear" w:color="auto" w:fill="auto"/>
            <w:hideMark/>
          </w:tcPr>
          <w:p w14:paraId="644DA71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21056A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7D9261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9685D7"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299941E7"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2276A71C" w14:textId="77777777" w:rsidTr="00BE6982">
        <w:trPr>
          <w:trHeight w:val="1340"/>
        </w:trPr>
        <w:tc>
          <w:tcPr>
            <w:tcW w:w="1078" w:type="dxa"/>
            <w:tcBorders>
              <w:top w:val="nil"/>
              <w:left w:val="single" w:sz="4" w:space="0" w:color="000000"/>
              <w:bottom w:val="single" w:sz="4" w:space="0" w:color="000000"/>
              <w:right w:val="single" w:sz="4" w:space="0" w:color="000000"/>
            </w:tcBorders>
            <w:shd w:val="clear" w:color="auto" w:fill="auto"/>
            <w:hideMark/>
          </w:tcPr>
          <w:p w14:paraId="5291889A"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6</w:t>
            </w:r>
            <w:r w:rsidRPr="006F1C4A">
              <w:rPr>
                <w:rFonts w:ascii="Calibri" w:eastAsia="Times New Roman" w:hAnsi="Calibri" w:cs="Calibri"/>
                <w:color w:val="000000"/>
              </w:rPr>
              <w:t>.15</w:t>
            </w:r>
          </w:p>
        </w:tc>
        <w:tc>
          <w:tcPr>
            <w:tcW w:w="5942" w:type="dxa"/>
            <w:gridSpan w:val="2"/>
            <w:tcBorders>
              <w:top w:val="nil"/>
              <w:left w:val="nil"/>
              <w:bottom w:val="single" w:sz="4" w:space="0" w:color="000000"/>
              <w:right w:val="single" w:sz="4" w:space="0" w:color="000000"/>
            </w:tcBorders>
            <w:shd w:val="clear" w:color="auto" w:fill="auto"/>
            <w:hideMark/>
          </w:tcPr>
          <w:p w14:paraId="34324D18"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If required by ORC/SRM based on a risk assessment, respiratory protection is available in the lab and worn. Reusable respirators are regularly cleaned, disinfected, inspected, and stored appropriately. Medical clearance, fit testing, and training for respirator use is renewed annually.</w:t>
            </w:r>
          </w:p>
        </w:tc>
        <w:tc>
          <w:tcPr>
            <w:tcW w:w="538" w:type="dxa"/>
            <w:gridSpan w:val="2"/>
            <w:tcBorders>
              <w:top w:val="nil"/>
              <w:left w:val="nil"/>
              <w:bottom w:val="single" w:sz="4" w:space="0" w:color="000000"/>
              <w:right w:val="single" w:sz="4" w:space="0" w:color="000000"/>
            </w:tcBorders>
            <w:shd w:val="clear" w:color="auto" w:fill="auto"/>
            <w:hideMark/>
          </w:tcPr>
          <w:p w14:paraId="08C460B2"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70BE515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044990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2AE9FF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03CAAF1"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69DA7915" w14:textId="77777777" w:rsidTr="00BE6982">
        <w:trPr>
          <w:trHeight w:val="540"/>
        </w:trPr>
        <w:tc>
          <w:tcPr>
            <w:tcW w:w="1078"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
          <w:p w14:paraId="28AB601B"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w:t>
            </w:r>
          </w:p>
        </w:tc>
        <w:tc>
          <w:tcPr>
            <w:tcW w:w="5942"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5192C75F"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06F76001"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vAlign w:val="center"/>
            <w:hideMark/>
          </w:tcPr>
          <w:p w14:paraId="5B2ACDB2"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vAlign w:val="center"/>
            <w:hideMark/>
          </w:tcPr>
          <w:p w14:paraId="1421FC82"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vAlign w:val="center"/>
            <w:hideMark/>
          </w:tcPr>
          <w:p w14:paraId="76E0CEB5"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vAlign w:val="center"/>
            <w:hideMark/>
          </w:tcPr>
          <w:p w14:paraId="2966DA89"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F14563" w:rsidRPr="006F1C4A" w14:paraId="747BCF3E" w14:textId="77777777" w:rsidTr="00BE6982">
        <w:trPr>
          <w:trHeight w:val="340"/>
        </w:trPr>
        <w:tc>
          <w:tcPr>
            <w:tcW w:w="1078" w:type="dxa"/>
            <w:tcBorders>
              <w:top w:val="nil"/>
              <w:left w:val="single" w:sz="4" w:space="0" w:color="000000"/>
              <w:bottom w:val="single" w:sz="4" w:space="0" w:color="000000"/>
              <w:right w:val="nil"/>
            </w:tcBorders>
            <w:shd w:val="clear" w:color="000000" w:fill="AEAAAA"/>
            <w:hideMark/>
          </w:tcPr>
          <w:p w14:paraId="7D64071F"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.0</w:t>
            </w:r>
          </w:p>
        </w:tc>
        <w:tc>
          <w:tcPr>
            <w:tcW w:w="5942" w:type="dxa"/>
            <w:gridSpan w:val="2"/>
            <w:tcBorders>
              <w:top w:val="nil"/>
              <w:left w:val="nil"/>
              <w:bottom w:val="single" w:sz="4" w:space="0" w:color="000000"/>
              <w:right w:val="nil"/>
            </w:tcBorders>
            <w:shd w:val="clear" w:color="000000" w:fill="AEAAAA"/>
            <w:hideMark/>
          </w:tcPr>
          <w:p w14:paraId="01723111" w14:textId="77777777" w:rsidR="00F14563" w:rsidRPr="006F1C4A" w:rsidRDefault="00F14563" w:rsidP="00BE6982">
            <w:pPr>
              <w:spacing w:after="0" w:line="240" w:lineRule="auto"/>
              <w:rPr>
                <w:rFonts w:ascii="Calibri" w:eastAsia="Times New Roman" w:hAnsi="Calibri" w:cs="Calibri"/>
                <w:b/>
                <w:bCs/>
                <w:sz w:val="28"/>
                <w:szCs w:val="28"/>
              </w:rPr>
            </w:pPr>
            <w:r w:rsidRPr="006F1C4A">
              <w:rPr>
                <w:rFonts w:ascii="Calibri" w:eastAsia="Times New Roman" w:hAnsi="Calibri" w:cs="Calibri"/>
                <w:b/>
                <w:bCs/>
                <w:sz w:val="28"/>
                <w:szCs w:val="28"/>
              </w:rPr>
              <w:t>Emergency</w:t>
            </w:r>
          </w:p>
        </w:tc>
        <w:tc>
          <w:tcPr>
            <w:tcW w:w="538" w:type="dxa"/>
            <w:gridSpan w:val="2"/>
            <w:tcBorders>
              <w:top w:val="nil"/>
              <w:left w:val="nil"/>
              <w:bottom w:val="single" w:sz="4" w:space="0" w:color="000000"/>
              <w:right w:val="nil"/>
            </w:tcBorders>
            <w:shd w:val="clear" w:color="000000" w:fill="AEAAAA"/>
            <w:hideMark/>
          </w:tcPr>
          <w:p w14:paraId="14D115F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nil"/>
            </w:tcBorders>
            <w:shd w:val="clear" w:color="000000" w:fill="AEAAAA"/>
            <w:hideMark/>
          </w:tcPr>
          <w:p w14:paraId="3443A44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nil"/>
            </w:tcBorders>
            <w:shd w:val="clear" w:color="000000" w:fill="AEAAAA"/>
            <w:hideMark/>
          </w:tcPr>
          <w:p w14:paraId="22031CF1"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nil"/>
            </w:tcBorders>
            <w:shd w:val="clear" w:color="000000" w:fill="AEAAAA"/>
            <w:hideMark/>
          </w:tcPr>
          <w:p w14:paraId="6C7A082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000000" w:fill="AEAAAA"/>
            <w:hideMark/>
          </w:tcPr>
          <w:p w14:paraId="2097A40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0ED03FB3" w14:textId="77777777" w:rsidTr="00BE6982">
        <w:trPr>
          <w:trHeight w:val="2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4CCA7AA7"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Emergency Procedures</w:t>
            </w:r>
          </w:p>
        </w:tc>
      </w:tr>
      <w:tr w:rsidR="00F14563" w:rsidRPr="006F1C4A" w14:paraId="76A83499" w14:textId="77777777" w:rsidTr="00BE6982">
        <w:trPr>
          <w:trHeight w:val="584"/>
        </w:trPr>
        <w:tc>
          <w:tcPr>
            <w:tcW w:w="1078" w:type="dxa"/>
            <w:tcBorders>
              <w:top w:val="nil"/>
              <w:left w:val="single" w:sz="4" w:space="0" w:color="000000"/>
              <w:bottom w:val="single" w:sz="4" w:space="0" w:color="000000"/>
              <w:right w:val="single" w:sz="4" w:space="0" w:color="000000"/>
            </w:tcBorders>
            <w:shd w:val="clear" w:color="auto" w:fill="auto"/>
            <w:hideMark/>
          </w:tcPr>
          <w:p w14:paraId="66286023"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.1</w:t>
            </w:r>
          </w:p>
        </w:tc>
        <w:tc>
          <w:tcPr>
            <w:tcW w:w="5942" w:type="dxa"/>
            <w:gridSpan w:val="2"/>
            <w:tcBorders>
              <w:top w:val="nil"/>
              <w:left w:val="nil"/>
              <w:bottom w:val="single" w:sz="4" w:space="0" w:color="000000"/>
              <w:right w:val="single" w:sz="4" w:space="0" w:color="000000"/>
            </w:tcBorders>
            <w:shd w:val="clear" w:color="auto" w:fill="auto"/>
            <w:hideMark/>
          </w:tcPr>
          <w:p w14:paraId="35FCFBB4"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Personnel in the lab know how to formally report accidents and injuries to SRM after first aid/medical care has been received.</w:t>
            </w:r>
          </w:p>
        </w:tc>
        <w:tc>
          <w:tcPr>
            <w:tcW w:w="538" w:type="dxa"/>
            <w:gridSpan w:val="2"/>
            <w:tcBorders>
              <w:top w:val="nil"/>
              <w:left w:val="nil"/>
              <w:bottom w:val="single" w:sz="4" w:space="0" w:color="000000"/>
              <w:right w:val="single" w:sz="4" w:space="0" w:color="000000"/>
            </w:tcBorders>
            <w:shd w:val="clear" w:color="auto" w:fill="auto"/>
            <w:hideMark/>
          </w:tcPr>
          <w:p w14:paraId="4550EBD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C73E9C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15DC2EE5"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AFFB22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E615288"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3ECA84F6" w14:textId="77777777" w:rsidTr="00BE6982">
        <w:trPr>
          <w:trHeight w:val="540"/>
        </w:trPr>
        <w:tc>
          <w:tcPr>
            <w:tcW w:w="1078" w:type="dxa"/>
            <w:tcBorders>
              <w:top w:val="nil"/>
              <w:left w:val="single" w:sz="4" w:space="0" w:color="000000"/>
              <w:bottom w:val="single" w:sz="4" w:space="0" w:color="000000"/>
              <w:right w:val="single" w:sz="4" w:space="0" w:color="000000"/>
            </w:tcBorders>
            <w:shd w:val="clear" w:color="auto" w:fill="auto"/>
            <w:hideMark/>
          </w:tcPr>
          <w:p w14:paraId="2DF6C1E7"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.2</w:t>
            </w:r>
          </w:p>
        </w:tc>
        <w:tc>
          <w:tcPr>
            <w:tcW w:w="5942" w:type="dxa"/>
            <w:gridSpan w:val="2"/>
            <w:tcBorders>
              <w:top w:val="nil"/>
              <w:left w:val="nil"/>
              <w:bottom w:val="single" w:sz="4" w:space="0" w:color="000000"/>
              <w:right w:val="single" w:sz="4" w:space="0" w:color="000000"/>
            </w:tcBorders>
            <w:shd w:val="clear" w:color="auto" w:fill="auto"/>
            <w:hideMark/>
          </w:tcPr>
          <w:p w14:paraId="6E79792E" w14:textId="2BF16CF8"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 xml:space="preserve">All personnel know to dial </w:t>
            </w:r>
            <w:r w:rsidR="001761D7">
              <w:rPr>
                <w:rFonts w:ascii="Calibri" w:eastAsia="Times New Roman" w:hAnsi="Calibri" w:cs="Calibri"/>
              </w:rPr>
              <w:t xml:space="preserve">911 </w:t>
            </w:r>
            <w:r w:rsidRPr="006F1C4A">
              <w:rPr>
                <w:rFonts w:ascii="Calibri" w:eastAsia="Times New Roman" w:hAnsi="Calibri" w:cs="Calibri"/>
              </w:rPr>
              <w:t>in the event of an emergency.</w:t>
            </w:r>
          </w:p>
        </w:tc>
        <w:tc>
          <w:tcPr>
            <w:tcW w:w="538" w:type="dxa"/>
            <w:gridSpan w:val="2"/>
            <w:tcBorders>
              <w:top w:val="nil"/>
              <w:left w:val="nil"/>
              <w:bottom w:val="single" w:sz="4" w:space="0" w:color="000000"/>
              <w:right w:val="single" w:sz="4" w:space="0" w:color="000000"/>
            </w:tcBorders>
            <w:shd w:val="clear" w:color="auto" w:fill="auto"/>
            <w:hideMark/>
          </w:tcPr>
          <w:p w14:paraId="452AD7BE"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7A35B95"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70FD2883"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3B080B1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E9D9784"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2C9BE5DF" w14:textId="77777777" w:rsidTr="00BE6982">
        <w:trPr>
          <w:trHeight w:val="800"/>
        </w:trPr>
        <w:tc>
          <w:tcPr>
            <w:tcW w:w="1078" w:type="dxa"/>
            <w:tcBorders>
              <w:top w:val="nil"/>
              <w:left w:val="single" w:sz="4" w:space="0" w:color="000000"/>
              <w:bottom w:val="single" w:sz="4" w:space="0" w:color="000000"/>
              <w:right w:val="single" w:sz="4" w:space="0" w:color="000000"/>
            </w:tcBorders>
            <w:shd w:val="clear" w:color="auto" w:fill="auto"/>
            <w:hideMark/>
          </w:tcPr>
          <w:p w14:paraId="7A5B9B51"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.3</w:t>
            </w:r>
          </w:p>
        </w:tc>
        <w:tc>
          <w:tcPr>
            <w:tcW w:w="5942" w:type="dxa"/>
            <w:gridSpan w:val="2"/>
            <w:tcBorders>
              <w:top w:val="nil"/>
              <w:left w:val="nil"/>
              <w:bottom w:val="single" w:sz="4" w:space="0" w:color="000000"/>
              <w:right w:val="single" w:sz="4" w:space="0" w:color="000000"/>
            </w:tcBorders>
            <w:shd w:val="clear" w:color="auto" w:fill="auto"/>
            <w:hideMark/>
          </w:tcPr>
          <w:p w14:paraId="27627D58"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t>Spills and accidents involving recombinant/synthetic nucleic acid molecules are immediately reported to the Biosafety Officer so that ORC can report the incident to the NIH.</w:t>
            </w:r>
          </w:p>
        </w:tc>
        <w:tc>
          <w:tcPr>
            <w:tcW w:w="538" w:type="dxa"/>
            <w:gridSpan w:val="2"/>
            <w:tcBorders>
              <w:top w:val="nil"/>
              <w:left w:val="nil"/>
              <w:bottom w:val="single" w:sz="4" w:space="0" w:color="000000"/>
              <w:right w:val="single" w:sz="4" w:space="0" w:color="000000"/>
            </w:tcBorders>
            <w:shd w:val="clear" w:color="auto" w:fill="auto"/>
            <w:hideMark/>
          </w:tcPr>
          <w:p w14:paraId="086F69D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353B5064"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F87E186"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5AE3994F"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87D5E6A"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EA96A9D" w14:textId="77777777" w:rsidTr="00BE6982">
        <w:trPr>
          <w:trHeight w:val="260"/>
        </w:trPr>
        <w:tc>
          <w:tcPr>
            <w:tcW w:w="11245" w:type="dxa"/>
            <w:gridSpan w:val="9"/>
            <w:tcBorders>
              <w:top w:val="single" w:sz="4" w:space="0" w:color="000000"/>
              <w:left w:val="single" w:sz="4" w:space="0" w:color="000000"/>
              <w:bottom w:val="single" w:sz="4" w:space="0" w:color="000000"/>
              <w:right w:val="single" w:sz="4" w:space="0" w:color="000000"/>
            </w:tcBorders>
            <w:shd w:val="clear" w:color="000000" w:fill="E7E6E6"/>
            <w:hideMark/>
          </w:tcPr>
          <w:p w14:paraId="73CE5BEC" w14:textId="77777777" w:rsidR="00F14563" w:rsidRPr="006F1C4A" w:rsidRDefault="00F14563" w:rsidP="00BE6982">
            <w:pPr>
              <w:spacing w:after="0" w:line="240" w:lineRule="auto"/>
              <w:rPr>
                <w:rFonts w:ascii="Calibri" w:eastAsia="Times New Roman" w:hAnsi="Calibri" w:cs="Calibri"/>
              </w:rPr>
            </w:pPr>
            <w:r w:rsidRPr="006F1C4A">
              <w:rPr>
                <w:rFonts w:ascii="Calibri" w:eastAsia="Times New Roman" w:hAnsi="Calibri" w:cs="Calibri"/>
              </w:rPr>
              <w:lastRenderedPageBreak/>
              <w:t>Emergency Equipment</w:t>
            </w:r>
          </w:p>
        </w:tc>
      </w:tr>
      <w:tr w:rsidR="00F14563" w:rsidRPr="006F1C4A" w14:paraId="56B2F3B4" w14:textId="77777777" w:rsidTr="00BE6982">
        <w:trPr>
          <w:trHeight w:val="323"/>
        </w:trPr>
        <w:tc>
          <w:tcPr>
            <w:tcW w:w="1078" w:type="dxa"/>
            <w:tcBorders>
              <w:top w:val="nil"/>
              <w:left w:val="single" w:sz="4" w:space="0" w:color="000000"/>
              <w:bottom w:val="single" w:sz="4" w:space="0" w:color="000000"/>
              <w:right w:val="single" w:sz="4" w:space="0" w:color="000000"/>
            </w:tcBorders>
            <w:shd w:val="clear" w:color="auto" w:fill="auto"/>
            <w:hideMark/>
          </w:tcPr>
          <w:p w14:paraId="546BE8DE" w14:textId="77777777" w:rsidR="00F14563" w:rsidRPr="006F1C4A" w:rsidRDefault="00F14563" w:rsidP="00BE6982">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.4</w:t>
            </w:r>
          </w:p>
        </w:tc>
        <w:tc>
          <w:tcPr>
            <w:tcW w:w="5942" w:type="dxa"/>
            <w:gridSpan w:val="2"/>
            <w:tcBorders>
              <w:top w:val="nil"/>
              <w:left w:val="nil"/>
              <w:bottom w:val="single" w:sz="4" w:space="0" w:color="000000"/>
              <w:right w:val="single" w:sz="4" w:space="0" w:color="000000"/>
            </w:tcBorders>
            <w:shd w:val="clear" w:color="auto" w:fill="auto"/>
            <w:hideMark/>
          </w:tcPr>
          <w:p w14:paraId="4AD172B3" w14:textId="03D32642" w:rsidR="00F14563" w:rsidRPr="006F1C4A" w:rsidRDefault="00F14563" w:rsidP="009202B3">
            <w:pPr>
              <w:spacing w:after="0" w:line="240" w:lineRule="auto"/>
              <w:rPr>
                <w:rFonts w:ascii="Calibri" w:eastAsia="Times New Roman" w:hAnsi="Calibri" w:cs="Calibri"/>
              </w:rPr>
            </w:pPr>
            <w:r w:rsidRPr="006F1C4A">
              <w:rPr>
                <w:rFonts w:ascii="Calibri" w:eastAsia="Times New Roman" w:hAnsi="Calibri" w:cs="Calibri"/>
              </w:rPr>
              <w:t>The eyewash in the</w:t>
            </w:r>
            <w:r w:rsidR="009202B3">
              <w:rPr>
                <w:rFonts w:ascii="Calibri" w:eastAsia="Times New Roman" w:hAnsi="Calibri" w:cs="Calibri"/>
              </w:rPr>
              <w:t xml:space="preserve"> lab is tested and documented weekly</w:t>
            </w:r>
            <w:r w:rsidRPr="006F1C4A">
              <w:rPr>
                <w:rFonts w:ascii="Calibri" w:eastAsia="Times New Roman" w:hAnsi="Calibri" w:cs="Calibri"/>
              </w:rPr>
              <w:t>.</w:t>
            </w:r>
          </w:p>
        </w:tc>
        <w:tc>
          <w:tcPr>
            <w:tcW w:w="538" w:type="dxa"/>
            <w:gridSpan w:val="2"/>
            <w:tcBorders>
              <w:top w:val="nil"/>
              <w:left w:val="nil"/>
              <w:bottom w:val="single" w:sz="4" w:space="0" w:color="000000"/>
              <w:right w:val="single" w:sz="4" w:space="0" w:color="000000"/>
            </w:tcBorders>
            <w:shd w:val="clear" w:color="auto" w:fill="auto"/>
            <w:hideMark/>
          </w:tcPr>
          <w:p w14:paraId="602A2600"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4C00BA32"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52F3F517"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740E66E4"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678E3C7A" w14:textId="77777777" w:rsidR="00F14563" w:rsidRPr="006F1C4A" w:rsidRDefault="00F14563" w:rsidP="00BE6982">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659D920C" w14:textId="77777777" w:rsidTr="00BE6982">
        <w:trPr>
          <w:trHeight w:val="540"/>
        </w:trPr>
        <w:tc>
          <w:tcPr>
            <w:tcW w:w="1078"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
          <w:p w14:paraId="18641291"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w:t>
            </w:r>
          </w:p>
        </w:tc>
        <w:tc>
          <w:tcPr>
            <w:tcW w:w="5942"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522901F7"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Item</w:t>
            </w:r>
          </w:p>
        </w:tc>
        <w:tc>
          <w:tcPr>
            <w:tcW w:w="538" w:type="dxa"/>
            <w:gridSpan w:val="2"/>
            <w:tcBorders>
              <w:top w:val="single" w:sz="4" w:space="0" w:color="000000"/>
              <w:left w:val="nil"/>
              <w:bottom w:val="single" w:sz="4" w:space="0" w:color="000000"/>
              <w:right w:val="single" w:sz="4" w:space="0" w:color="000000"/>
            </w:tcBorders>
            <w:shd w:val="clear" w:color="000000" w:fill="000000"/>
            <w:vAlign w:val="center"/>
            <w:hideMark/>
          </w:tcPr>
          <w:p w14:paraId="0A3D50E7"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Yes</w:t>
            </w:r>
          </w:p>
        </w:tc>
        <w:tc>
          <w:tcPr>
            <w:tcW w:w="534" w:type="dxa"/>
            <w:tcBorders>
              <w:top w:val="single" w:sz="4" w:space="0" w:color="000000"/>
              <w:left w:val="nil"/>
              <w:bottom w:val="single" w:sz="4" w:space="0" w:color="000000"/>
              <w:right w:val="single" w:sz="4" w:space="0" w:color="000000"/>
            </w:tcBorders>
            <w:shd w:val="clear" w:color="000000" w:fill="000000"/>
            <w:vAlign w:val="center"/>
            <w:hideMark/>
          </w:tcPr>
          <w:p w14:paraId="6D555E2B"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No</w:t>
            </w:r>
          </w:p>
        </w:tc>
        <w:tc>
          <w:tcPr>
            <w:tcW w:w="536" w:type="dxa"/>
            <w:tcBorders>
              <w:top w:val="single" w:sz="4" w:space="0" w:color="000000"/>
              <w:left w:val="nil"/>
              <w:bottom w:val="single" w:sz="4" w:space="0" w:color="000000"/>
              <w:right w:val="single" w:sz="4" w:space="0" w:color="000000"/>
            </w:tcBorders>
            <w:shd w:val="clear" w:color="000000" w:fill="000000"/>
            <w:vAlign w:val="center"/>
            <w:hideMark/>
          </w:tcPr>
          <w:p w14:paraId="7F0A96EC"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CTI</w:t>
            </w:r>
          </w:p>
        </w:tc>
        <w:tc>
          <w:tcPr>
            <w:tcW w:w="571" w:type="dxa"/>
            <w:tcBorders>
              <w:top w:val="single" w:sz="4" w:space="0" w:color="000000"/>
              <w:left w:val="nil"/>
              <w:bottom w:val="single" w:sz="4" w:space="0" w:color="000000"/>
              <w:right w:val="single" w:sz="4" w:space="0" w:color="000000"/>
            </w:tcBorders>
            <w:shd w:val="clear" w:color="000000" w:fill="000000"/>
            <w:vAlign w:val="center"/>
            <w:hideMark/>
          </w:tcPr>
          <w:p w14:paraId="544CCCF3"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N/A</w:t>
            </w:r>
          </w:p>
        </w:tc>
        <w:tc>
          <w:tcPr>
            <w:tcW w:w="2046" w:type="dxa"/>
            <w:tcBorders>
              <w:top w:val="single" w:sz="4" w:space="0" w:color="000000"/>
              <w:left w:val="nil"/>
              <w:bottom w:val="single" w:sz="4" w:space="0" w:color="000000"/>
              <w:right w:val="single" w:sz="4" w:space="0" w:color="000000"/>
            </w:tcBorders>
            <w:shd w:val="clear" w:color="000000" w:fill="000000"/>
            <w:vAlign w:val="center"/>
            <w:hideMark/>
          </w:tcPr>
          <w:p w14:paraId="215F71CD" w14:textId="77777777" w:rsidR="00F14563" w:rsidRPr="006F1C4A" w:rsidRDefault="00F14563" w:rsidP="00BE6982">
            <w:pPr>
              <w:spacing w:after="0" w:line="240" w:lineRule="auto"/>
              <w:jc w:val="center"/>
              <w:rPr>
                <w:rFonts w:ascii="Calibri" w:eastAsia="Times New Roman" w:hAnsi="Calibri" w:cs="Calibri"/>
              </w:rPr>
            </w:pPr>
            <w:r w:rsidRPr="006F1C4A">
              <w:rPr>
                <w:rFonts w:ascii="Calibri" w:eastAsia="Times New Roman" w:hAnsi="Calibri" w:cs="Calibri"/>
                <w:color w:val="FFFFFF"/>
              </w:rPr>
              <w:t>Comments</w:t>
            </w:r>
          </w:p>
        </w:tc>
      </w:tr>
      <w:tr w:rsidR="00F14563" w:rsidRPr="006F1C4A" w14:paraId="425F59C0" w14:textId="77777777" w:rsidTr="00BE6982">
        <w:trPr>
          <w:trHeight w:val="530"/>
        </w:trPr>
        <w:tc>
          <w:tcPr>
            <w:tcW w:w="1078" w:type="dxa"/>
            <w:tcBorders>
              <w:top w:val="nil"/>
              <w:left w:val="single" w:sz="4" w:space="0" w:color="000000"/>
              <w:bottom w:val="single" w:sz="4" w:space="0" w:color="000000"/>
              <w:right w:val="single" w:sz="4" w:space="0" w:color="000000"/>
            </w:tcBorders>
            <w:shd w:val="clear" w:color="auto" w:fill="auto"/>
            <w:hideMark/>
          </w:tcPr>
          <w:p w14:paraId="2A3C22FF"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.5</w:t>
            </w:r>
          </w:p>
        </w:tc>
        <w:tc>
          <w:tcPr>
            <w:tcW w:w="5942" w:type="dxa"/>
            <w:gridSpan w:val="2"/>
            <w:tcBorders>
              <w:top w:val="nil"/>
              <w:left w:val="nil"/>
              <w:bottom w:val="single" w:sz="4" w:space="0" w:color="000000"/>
              <w:right w:val="single" w:sz="4" w:space="0" w:color="000000"/>
            </w:tcBorders>
            <w:shd w:val="clear" w:color="auto" w:fill="auto"/>
            <w:hideMark/>
          </w:tcPr>
          <w:p w14:paraId="60176BF9"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Double ocular and single ocular eyewashes have protective caps in place.</w:t>
            </w:r>
          </w:p>
        </w:tc>
        <w:tc>
          <w:tcPr>
            <w:tcW w:w="538" w:type="dxa"/>
            <w:gridSpan w:val="2"/>
            <w:tcBorders>
              <w:top w:val="nil"/>
              <w:left w:val="nil"/>
              <w:bottom w:val="single" w:sz="4" w:space="0" w:color="000000"/>
              <w:right w:val="single" w:sz="4" w:space="0" w:color="000000"/>
            </w:tcBorders>
            <w:shd w:val="clear" w:color="auto" w:fill="auto"/>
            <w:hideMark/>
          </w:tcPr>
          <w:p w14:paraId="7D961967"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02597E7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3E55E41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001D058E"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746ADAF8"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D6369A9" w14:textId="77777777" w:rsidTr="00BE6982">
        <w:trPr>
          <w:trHeight w:val="341"/>
        </w:trPr>
        <w:tc>
          <w:tcPr>
            <w:tcW w:w="1078" w:type="dxa"/>
            <w:tcBorders>
              <w:top w:val="nil"/>
              <w:left w:val="single" w:sz="4" w:space="0" w:color="000000"/>
              <w:bottom w:val="single" w:sz="4" w:space="0" w:color="000000"/>
              <w:right w:val="single" w:sz="4" w:space="0" w:color="000000"/>
            </w:tcBorders>
            <w:shd w:val="clear" w:color="auto" w:fill="auto"/>
            <w:hideMark/>
          </w:tcPr>
          <w:p w14:paraId="5F02F423" w14:textId="77777777" w:rsidR="00F14563" w:rsidRPr="006F1C4A" w:rsidRDefault="00F14563" w:rsidP="00F14563">
            <w:pPr>
              <w:spacing w:after="0" w:line="240" w:lineRule="auto"/>
              <w:rPr>
                <w:rFonts w:ascii="Calibri" w:eastAsia="Times New Roman" w:hAnsi="Calibri" w:cs="Calibri"/>
                <w:color w:val="000000"/>
              </w:rPr>
            </w:pPr>
            <w:r>
              <w:rPr>
                <w:rFonts w:ascii="Calibri" w:eastAsia="Times New Roman" w:hAnsi="Calibri" w:cs="Calibri"/>
                <w:color w:val="000000"/>
              </w:rPr>
              <w:t>7</w:t>
            </w:r>
            <w:r w:rsidRPr="006F1C4A">
              <w:rPr>
                <w:rFonts w:ascii="Calibri" w:eastAsia="Times New Roman" w:hAnsi="Calibri" w:cs="Calibri"/>
                <w:color w:val="000000"/>
              </w:rPr>
              <w:t>.6</w:t>
            </w:r>
          </w:p>
        </w:tc>
        <w:tc>
          <w:tcPr>
            <w:tcW w:w="5942" w:type="dxa"/>
            <w:gridSpan w:val="2"/>
            <w:tcBorders>
              <w:top w:val="nil"/>
              <w:left w:val="nil"/>
              <w:bottom w:val="single" w:sz="4" w:space="0" w:color="000000"/>
              <w:right w:val="single" w:sz="4" w:space="0" w:color="000000"/>
            </w:tcBorders>
            <w:shd w:val="clear" w:color="auto" w:fill="auto"/>
            <w:hideMark/>
          </w:tcPr>
          <w:p w14:paraId="0F5CD74E" w14:textId="77777777" w:rsidR="00F14563" w:rsidRPr="006F1C4A" w:rsidRDefault="00F14563" w:rsidP="00F14563">
            <w:pPr>
              <w:spacing w:after="0" w:line="240" w:lineRule="auto"/>
              <w:rPr>
                <w:rFonts w:ascii="Calibri" w:eastAsia="Times New Roman" w:hAnsi="Calibri" w:cs="Calibri"/>
              </w:rPr>
            </w:pPr>
            <w:r w:rsidRPr="006F1C4A">
              <w:rPr>
                <w:rFonts w:ascii="Calibri" w:eastAsia="Times New Roman" w:hAnsi="Calibri" w:cs="Calibri"/>
              </w:rPr>
              <w:t>Eyewash and safety shower are available and free of obstruction.</w:t>
            </w:r>
          </w:p>
        </w:tc>
        <w:tc>
          <w:tcPr>
            <w:tcW w:w="538" w:type="dxa"/>
            <w:gridSpan w:val="2"/>
            <w:tcBorders>
              <w:top w:val="nil"/>
              <w:left w:val="nil"/>
              <w:bottom w:val="single" w:sz="4" w:space="0" w:color="000000"/>
              <w:right w:val="single" w:sz="4" w:space="0" w:color="000000"/>
            </w:tcBorders>
            <w:shd w:val="clear" w:color="auto" w:fill="auto"/>
            <w:hideMark/>
          </w:tcPr>
          <w:p w14:paraId="77BC971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000000"/>
              <w:right w:val="single" w:sz="4" w:space="0" w:color="000000"/>
            </w:tcBorders>
            <w:shd w:val="clear" w:color="auto" w:fill="auto"/>
            <w:hideMark/>
          </w:tcPr>
          <w:p w14:paraId="18FD195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000000"/>
              <w:right w:val="single" w:sz="4" w:space="0" w:color="000000"/>
            </w:tcBorders>
            <w:shd w:val="clear" w:color="auto" w:fill="auto"/>
            <w:hideMark/>
          </w:tcPr>
          <w:p w14:paraId="40C1B2E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000000"/>
              <w:right w:val="single" w:sz="4" w:space="0" w:color="000000"/>
            </w:tcBorders>
            <w:shd w:val="clear" w:color="auto" w:fill="auto"/>
            <w:hideMark/>
          </w:tcPr>
          <w:p w14:paraId="61F9771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000000"/>
              <w:right w:val="single" w:sz="4" w:space="0" w:color="000000"/>
            </w:tcBorders>
            <w:shd w:val="clear" w:color="auto" w:fill="auto"/>
            <w:hideMark/>
          </w:tcPr>
          <w:p w14:paraId="3A5AEDD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4DBF2AA7" w14:textId="77777777" w:rsidTr="00F14563">
        <w:trPr>
          <w:trHeight w:val="60"/>
        </w:trPr>
        <w:tc>
          <w:tcPr>
            <w:tcW w:w="1078" w:type="dxa"/>
            <w:tcBorders>
              <w:top w:val="nil"/>
              <w:left w:val="nil"/>
              <w:bottom w:val="single" w:sz="4" w:space="0" w:color="DADADA"/>
              <w:right w:val="nil"/>
            </w:tcBorders>
            <w:shd w:val="clear" w:color="auto" w:fill="auto"/>
            <w:hideMark/>
          </w:tcPr>
          <w:p w14:paraId="0F1AAA2A"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942" w:type="dxa"/>
            <w:gridSpan w:val="2"/>
            <w:tcBorders>
              <w:top w:val="nil"/>
              <w:left w:val="nil"/>
              <w:bottom w:val="single" w:sz="4" w:space="0" w:color="DADADA"/>
              <w:right w:val="nil"/>
            </w:tcBorders>
            <w:shd w:val="clear" w:color="auto" w:fill="auto"/>
            <w:hideMark/>
          </w:tcPr>
          <w:p w14:paraId="0CFED2A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8" w:type="dxa"/>
            <w:gridSpan w:val="2"/>
            <w:tcBorders>
              <w:top w:val="nil"/>
              <w:left w:val="nil"/>
              <w:bottom w:val="single" w:sz="4" w:space="0" w:color="DADADA"/>
              <w:right w:val="nil"/>
            </w:tcBorders>
            <w:shd w:val="clear" w:color="auto" w:fill="auto"/>
            <w:hideMark/>
          </w:tcPr>
          <w:p w14:paraId="26E52EFF"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DADADA"/>
              <w:right w:val="nil"/>
            </w:tcBorders>
            <w:shd w:val="clear" w:color="auto" w:fill="auto"/>
            <w:hideMark/>
          </w:tcPr>
          <w:p w14:paraId="4148BD4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DADADA"/>
              <w:right w:val="nil"/>
            </w:tcBorders>
            <w:shd w:val="clear" w:color="auto" w:fill="auto"/>
            <w:hideMark/>
          </w:tcPr>
          <w:p w14:paraId="1E92E7D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DADADA"/>
              <w:right w:val="nil"/>
            </w:tcBorders>
            <w:shd w:val="clear" w:color="auto" w:fill="auto"/>
            <w:hideMark/>
          </w:tcPr>
          <w:p w14:paraId="04D4C906"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DADADA"/>
              <w:right w:val="nil"/>
            </w:tcBorders>
            <w:shd w:val="clear" w:color="auto" w:fill="auto"/>
            <w:hideMark/>
          </w:tcPr>
          <w:p w14:paraId="72309B35"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r w:rsidR="00F14563" w:rsidRPr="006F1C4A" w14:paraId="764CD017" w14:textId="77777777" w:rsidTr="00F14563">
        <w:trPr>
          <w:trHeight w:val="300"/>
        </w:trPr>
        <w:tc>
          <w:tcPr>
            <w:tcW w:w="1078" w:type="dxa"/>
            <w:tcBorders>
              <w:top w:val="nil"/>
              <w:left w:val="nil"/>
              <w:bottom w:val="single" w:sz="4" w:space="0" w:color="DADADA"/>
              <w:right w:val="nil"/>
            </w:tcBorders>
            <w:shd w:val="clear" w:color="auto" w:fill="auto"/>
            <w:hideMark/>
          </w:tcPr>
          <w:p w14:paraId="18285E3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942" w:type="dxa"/>
            <w:gridSpan w:val="2"/>
            <w:tcBorders>
              <w:top w:val="nil"/>
              <w:left w:val="nil"/>
              <w:bottom w:val="single" w:sz="4" w:space="0" w:color="DADADA"/>
              <w:right w:val="nil"/>
            </w:tcBorders>
            <w:shd w:val="clear" w:color="auto" w:fill="auto"/>
            <w:hideMark/>
          </w:tcPr>
          <w:p w14:paraId="5FB3A9A4"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8" w:type="dxa"/>
            <w:gridSpan w:val="2"/>
            <w:tcBorders>
              <w:top w:val="nil"/>
              <w:left w:val="nil"/>
              <w:bottom w:val="single" w:sz="4" w:space="0" w:color="DADADA"/>
              <w:right w:val="nil"/>
            </w:tcBorders>
            <w:shd w:val="clear" w:color="auto" w:fill="auto"/>
            <w:hideMark/>
          </w:tcPr>
          <w:p w14:paraId="0A7FD8DD"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4" w:type="dxa"/>
            <w:tcBorders>
              <w:top w:val="nil"/>
              <w:left w:val="nil"/>
              <w:bottom w:val="single" w:sz="4" w:space="0" w:color="DADADA"/>
              <w:right w:val="nil"/>
            </w:tcBorders>
            <w:shd w:val="clear" w:color="auto" w:fill="auto"/>
            <w:hideMark/>
          </w:tcPr>
          <w:p w14:paraId="65AF596B"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36" w:type="dxa"/>
            <w:tcBorders>
              <w:top w:val="nil"/>
              <w:left w:val="nil"/>
              <w:bottom w:val="single" w:sz="4" w:space="0" w:color="DADADA"/>
              <w:right w:val="nil"/>
            </w:tcBorders>
            <w:shd w:val="clear" w:color="auto" w:fill="auto"/>
            <w:hideMark/>
          </w:tcPr>
          <w:p w14:paraId="1306547C"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571" w:type="dxa"/>
            <w:tcBorders>
              <w:top w:val="nil"/>
              <w:left w:val="nil"/>
              <w:bottom w:val="single" w:sz="4" w:space="0" w:color="DADADA"/>
              <w:right w:val="nil"/>
            </w:tcBorders>
            <w:shd w:val="clear" w:color="auto" w:fill="auto"/>
            <w:hideMark/>
          </w:tcPr>
          <w:p w14:paraId="74E3E120"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c>
          <w:tcPr>
            <w:tcW w:w="2046" w:type="dxa"/>
            <w:tcBorders>
              <w:top w:val="nil"/>
              <w:left w:val="nil"/>
              <w:bottom w:val="single" w:sz="4" w:space="0" w:color="DADADA"/>
              <w:right w:val="nil"/>
            </w:tcBorders>
            <w:shd w:val="clear" w:color="auto" w:fill="auto"/>
            <w:hideMark/>
          </w:tcPr>
          <w:p w14:paraId="65407EC9" w14:textId="77777777" w:rsidR="00F14563" w:rsidRPr="006F1C4A" w:rsidRDefault="00F14563" w:rsidP="00F14563">
            <w:pPr>
              <w:spacing w:after="0" w:line="240" w:lineRule="auto"/>
              <w:rPr>
                <w:rFonts w:ascii="Times New Roman" w:eastAsia="Times New Roman" w:hAnsi="Times New Roman" w:cs="Times New Roman"/>
                <w:color w:val="000000"/>
                <w:sz w:val="20"/>
                <w:szCs w:val="20"/>
              </w:rPr>
            </w:pPr>
            <w:r w:rsidRPr="006F1C4A">
              <w:rPr>
                <w:rFonts w:ascii="Times New Roman" w:eastAsia="Times New Roman" w:hAnsi="Times New Roman" w:cs="Times New Roman"/>
                <w:color w:val="000000"/>
                <w:sz w:val="20"/>
                <w:szCs w:val="20"/>
              </w:rPr>
              <w:t> </w:t>
            </w:r>
          </w:p>
        </w:tc>
      </w:tr>
    </w:tbl>
    <w:p w14:paraId="4E569957" w14:textId="77777777" w:rsidR="006F1C4A" w:rsidRDefault="006F1C4A" w:rsidP="006F1C4A"/>
    <w:sectPr w:rsidR="006F1C4A" w:rsidSect="00E80B5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A4A9" w14:textId="77777777" w:rsidR="00A138DB" w:rsidRDefault="00A138DB" w:rsidP="00D34862">
      <w:pPr>
        <w:spacing w:after="0" w:line="240" w:lineRule="auto"/>
      </w:pPr>
      <w:r>
        <w:separator/>
      </w:r>
    </w:p>
  </w:endnote>
  <w:endnote w:type="continuationSeparator" w:id="0">
    <w:p w14:paraId="7CF82A99" w14:textId="77777777" w:rsidR="00A138DB" w:rsidRDefault="00A138DB" w:rsidP="00D3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81249"/>
      <w:docPartObj>
        <w:docPartGallery w:val="Page Numbers (Bottom of Page)"/>
        <w:docPartUnique/>
      </w:docPartObj>
    </w:sdtPr>
    <w:sdtEndPr>
      <w:rPr>
        <w:color w:val="7F7F7F" w:themeColor="background1" w:themeShade="7F"/>
        <w:spacing w:val="60"/>
      </w:rPr>
    </w:sdtEndPr>
    <w:sdtContent>
      <w:p w14:paraId="0D72B8C8" w14:textId="0DC3BE3D" w:rsidR="004105E7" w:rsidRDefault="004105E7" w:rsidP="00D34862">
        <w:pPr>
          <w:pStyle w:val="Footer"/>
          <w:pBdr>
            <w:top w:val="single" w:sz="4" w:space="1" w:color="D9D9D9" w:themeColor="background1" w:themeShade="D9"/>
          </w:pBdr>
          <w:tabs>
            <w:tab w:val="right" w:pos="10800"/>
          </w:tabs>
        </w:pPr>
        <w:r>
          <w:t>Laboratory Self-Inspection</w:t>
        </w:r>
        <w:r>
          <w:tab/>
        </w:r>
        <w:r>
          <w:tab/>
        </w:r>
        <w:r>
          <w:tab/>
        </w:r>
        <w:r>
          <w:fldChar w:fldCharType="begin"/>
        </w:r>
        <w:r>
          <w:instrText xml:space="preserve"> PAGE   \* MERGEFORMAT </w:instrText>
        </w:r>
        <w:r>
          <w:fldChar w:fldCharType="separate"/>
        </w:r>
        <w:r w:rsidR="009202B3">
          <w:rPr>
            <w:noProof/>
          </w:rPr>
          <w:t>12</w:t>
        </w:r>
        <w:r>
          <w:rPr>
            <w:noProof/>
          </w:rPr>
          <w:fldChar w:fldCharType="end"/>
        </w:r>
        <w:r>
          <w:t xml:space="preserve"> | </w:t>
        </w:r>
        <w:r>
          <w:rPr>
            <w:color w:val="7F7F7F" w:themeColor="background1" w:themeShade="7F"/>
            <w:spacing w:val="60"/>
          </w:rPr>
          <w:t>Page</w:t>
        </w:r>
      </w:p>
    </w:sdtContent>
  </w:sdt>
  <w:p w14:paraId="0D72B8C9" w14:textId="77777777" w:rsidR="004105E7" w:rsidRPr="00000174" w:rsidRDefault="004105E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0989" w14:textId="77777777" w:rsidR="00A138DB" w:rsidRDefault="00A138DB" w:rsidP="00D34862">
      <w:pPr>
        <w:spacing w:after="0" w:line="240" w:lineRule="auto"/>
      </w:pPr>
      <w:r>
        <w:separator/>
      </w:r>
    </w:p>
  </w:footnote>
  <w:footnote w:type="continuationSeparator" w:id="0">
    <w:p w14:paraId="48086FFA" w14:textId="77777777" w:rsidR="00A138DB" w:rsidRDefault="00A138DB" w:rsidP="00D34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6F0A"/>
    <w:multiLevelType w:val="hybridMultilevel"/>
    <w:tmpl w:val="32D4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40DBF"/>
    <w:multiLevelType w:val="hybridMultilevel"/>
    <w:tmpl w:val="3A0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720381">
    <w:abstractNumId w:val="0"/>
  </w:num>
  <w:num w:numId="2" w16cid:durableId="86540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18"/>
    <w:rsid w:val="00000174"/>
    <w:rsid w:val="00036FE6"/>
    <w:rsid w:val="001761D7"/>
    <w:rsid w:val="001D585E"/>
    <w:rsid w:val="00240B8B"/>
    <w:rsid w:val="002834E4"/>
    <w:rsid w:val="00286BD4"/>
    <w:rsid w:val="00336C33"/>
    <w:rsid w:val="00376853"/>
    <w:rsid w:val="003A6B34"/>
    <w:rsid w:val="003E14BC"/>
    <w:rsid w:val="004105E7"/>
    <w:rsid w:val="00495814"/>
    <w:rsid w:val="00501C25"/>
    <w:rsid w:val="005154E0"/>
    <w:rsid w:val="00544DEB"/>
    <w:rsid w:val="005A34A5"/>
    <w:rsid w:val="005E4198"/>
    <w:rsid w:val="00665D18"/>
    <w:rsid w:val="00697CD8"/>
    <w:rsid w:val="006B357E"/>
    <w:rsid w:val="006F1C4A"/>
    <w:rsid w:val="0073705E"/>
    <w:rsid w:val="007A7194"/>
    <w:rsid w:val="007E0FE7"/>
    <w:rsid w:val="0081638C"/>
    <w:rsid w:val="00881408"/>
    <w:rsid w:val="008E451E"/>
    <w:rsid w:val="009202B3"/>
    <w:rsid w:val="00984C80"/>
    <w:rsid w:val="009977A0"/>
    <w:rsid w:val="00A138DB"/>
    <w:rsid w:val="00AC714F"/>
    <w:rsid w:val="00B9715C"/>
    <w:rsid w:val="00BF6A1C"/>
    <w:rsid w:val="00CE736E"/>
    <w:rsid w:val="00D34862"/>
    <w:rsid w:val="00D7057F"/>
    <w:rsid w:val="00E0622B"/>
    <w:rsid w:val="00E428DA"/>
    <w:rsid w:val="00E80B54"/>
    <w:rsid w:val="00F14563"/>
    <w:rsid w:val="00F30DFD"/>
    <w:rsid w:val="00F56085"/>
    <w:rsid w:val="00F867F5"/>
    <w:rsid w:val="00FD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B3FC"/>
  <w15:chartTrackingRefBased/>
  <w15:docId w15:val="{FB92FF84-AE60-4F16-B388-6BCA8772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5D18"/>
  </w:style>
  <w:style w:type="character" w:styleId="Hyperlink">
    <w:name w:val="Hyperlink"/>
    <w:basedOn w:val="DefaultParagraphFont"/>
    <w:uiPriority w:val="99"/>
    <w:unhideWhenUsed/>
    <w:rsid w:val="00665D18"/>
    <w:rPr>
      <w:color w:val="0563C1"/>
      <w:u w:val="single"/>
    </w:rPr>
  </w:style>
  <w:style w:type="character" w:styleId="FollowedHyperlink">
    <w:name w:val="FollowedHyperlink"/>
    <w:basedOn w:val="DefaultParagraphFont"/>
    <w:uiPriority w:val="99"/>
    <w:semiHidden/>
    <w:unhideWhenUsed/>
    <w:rsid w:val="00665D18"/>
    <w:rPr>
      <w:color w:val="954F72"/>
      <w:u w:val="single"/>
    </w:rPr>
  </w:style>
  <w:style w:type="paragraph" w:customStyle="1" w:styleId="font0">
    <w:name w:val="font0"/>
    <w:basedOn w:val="Normal"/>
    <w:rsid w:val="00665D18"/>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665D18"/>
    <w:pPr>
      <w:spacing w:before="100" w:beforeAutospacing="1" w:after="100" w:afterAutospacing="1" w:line="240" w:lineRule="auto"/>
    </w:pPr>
    <w:rPr>
      <w:rFonts w:ascii="Calibri" w:eastAsia="Times New Roman" w:hAnsi="Calibri" w:cs="Times New Roman"/>
      <w:b/>
      <w:bCs/>
      <w:color w:val="000000"/>
      <w:sz w:val="28"/>
      <w:szCs w:val="28"/>
    </w:rPr>
  </w:style>
  <w:style w:type="paragraph" w:customStyle="1" w:styleId="xl65">
    <w:name w:val="xl65"/>
    <w:basedOn w:val="Normal"/>
    <w:rsid w:val="00665D1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6">
    <w:name w:val="xl66"/>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665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665D18"/>
    <w:pPr>
      <w:pBdr>
        <w:top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665D18"/>
    <w:pPr>
      <w:pBdr>
        <w:top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4">
    <w:name w:val="xl84"/>
    <w:basedOn w:val="Normal"/>
    <w:rsid w:val="00665D18"/>
    <w:pPr>
      <w:pBdr>
        <w:top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665D18"/>
    <w:pPr>
      <w:pBdr>
        <w:top w:val="single" w:sz="4" w:space="0" w:color="auto"/>
        <w:bottom w:val="single" w:sz="4" w:space="0" w:color="auto"/>
        <w:right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65D18"/>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8">
    <w:name w:val="xl88"/>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665D18"/>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665D18"/>
    <w:pPr>
      <w:pBdr>
        <w:top w:val="single" w:sz="4" w:space="0" w:color="auto"/>
        <w:left w:val="single" w:sz="4" w:space="0" w:color="auto"/>
        <w:bottom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3">
    <w:name w:val="xl93"/>
    <w:basedOn w:val="Normal"/>
    <w:rsid w:val="00665D18"/>
    <w:pPr>
      <w:pBdr>
        <w:top w:val="single" w:sz="4" w:space="0" w:color="auto"/>
        <w:bottom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4">
    <w:name w:val="xl94"/>
    <w:basedOn w:val="Normal"/>
    <w:rsid w:val="00665D18"/>
    <w:pPr>
      <w:pBdr>
        <w:top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styleId="NormalWeb">
    <w:name w:val="Normal (Web)"/>
    <w:basedOn w:val="Normal"/>
    <w:uiPriority w:val="99"/>
    <w:semiHidden/>
    <w:unhideWhenUsed/>
    <w:rsid w:val="00E80B54"/>
    <w:rPr>
      <w:rFonts w:ascii="Times New Roman" w:hAnsi="Times New Roman" w:cs="Times New Roman"/>
      <w:sz w:val="24"/>
      <w:szCs w:val="24"/>
    </w:rPr>
  </w:style>
  <w:style w:type="paragraph" w:styleId="Header">
    <w:name w:val="header"/>
    <w:basedOn w:val="Normal"/>
    <w:link w:val="HeaderChar"/>
    <w:uiPriority w:val="99"/>
    <w:unhideWhenUsed/>
    <w:rsid w:val="00D34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862"/>
  </w:style>
  <w:style w:type="paragraph" w:styleId="Footer">
    <w:name w:val="footer"/>
    <w:basedOn w:val="Normal"/>
    <w:link w:val="FooterChar"/>
    <w:uiPriority w:val="99"/>
    <w:unhideWhenUsed/>
    <w:rsid w:val="00D34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862"/>
  </w:style>
  <w:style w:type="paragraph" w:customStyle="1" w:styleId="font6">
    <w:name w:val="font6"/>
    <w:basedOn w:val="Normal"/>
    <w:rsid w:val="006F1C4A"/>
    <w:pPr>
      <w:spacing w:before="100" w:beforeAutospacing="1" w:after="100" w:afterAutospacing="1" w:line="240" w:lineRule="auto"/>
    </w:pPr>
    <w:rPr>
      <w:rFonts w:ascii="Calibri" w:eastAsia="Times New Roman" w:hAnsi="Calibri" w:cs="Calibri"/>
      <w:i/>
      <w:iCs/>
    </w:rPr>
  </w:style>
  <w:style w:type="paragraph" w:customStyle="1" w:styleId="font7">
    <w:name w:val="font7"/>
    <w:basedOn w:val="Normal"/>
    <w:rsid w:val="006F1C4A"/>
    <w:pPr>
      <w:spacing w:before="100" w:beforeAutospacing="1" w:after="100" w:afterAutospacing="1" w:line="240" w:lineRule="auto"/>
    </w:pPr>
    <w:rPr>
      <w:rFonts w:ascii="Calibri" w:eastAsia="Times New Roman" w:hAnsi="Calibri" w:cs="Calibri"/>
      <w:color w:val="FFFFFF"/>
    </w:rPr>
  </w:style>
  <w:style w:type="paragraph" w:customStyle="1" w:styleId="font8">
    <w:name w:val="font8"/>
    <w:basedOn w:val="Normal"/>
    <w:rsid w:val="006F1C4A"/>
    <w:pPr>
      <w:spacing w:before="100" w:beforeAutospacing="1" w:after="100" w:afterAutospacing="1" w:line="240" w:lineRule="auto"/>
    </w:pPr>
    <w:rPr>
      <w:rFonts w:ascii="Calibri" w:eastAsia="Times New Roman" w:hAnsi="Calibri" w:cs="Calibri"/>
      <w:b/>
      <w:bCs/>
      <w:sz w:val="28"/>
      <w:szCs w:val="28"/>
    </w:rPr>
  </w:style>
  <w:style w:type="paragraph" w:customStyle="1" w:styleId="xl63">
    <w:name w:val="xl63"/>
    <w:basedOn w:val="Normal"/>
    <w:rsid w:val="006F1C4A"/>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Calibri" w:eastAsia="Times New Roman" w:hAnsi="Calibri" w:cs="Calibri"/>
    </w:rPr>
  </w:style>
  <w:style w:type="paragraph" w:customStyle="1" w:styleId="xl64">
    <w:name w:val="xl64"/>
    <w:basedOn w:val="Normal"/>
    <w:rsid w:val="006F1C4A"/>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textAlignment w:val="center"/>
    </w:pPr>
    <w:rPr>
      <w:rFonts w:ascii="Calibri" w:eastAsia="Times New Roman" w:hAnsi="Calibri" w:cs="Calibri"/>
    </w:rPr>
  </w:style>
  <w:style w:type="paragraph" w:styleId="BalloonText">
    <w:name w:val="Balloon Text"/>
    <w:basedOn w:val="Normal"/>
    <w:link w:val="BalloonTextChar"/>
    <w:uiPriority w:val="99"/>
    <w:semiHidden/>
    <w:unhideWhenUsed/>
    <w:rsid w:val="00544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DEB"/>
    <w:rPr>
      <w:rFonts w:ascii="Segoe UI" w:hAnsi="Segoe UI" w:cs="Segoe UI"/>
      <w:sz w:val="18"/>
      <w:szCs w:val="18"/>
    </w:rPr>
  </w:style>
  <w:style w:type="character" w:styleId="UnresolvedMention">
    <w:name w:val="Unresolved Mention"/>
    <w:basedOn w:val="DefaultParagraphFont"/>
    <w:uiPriority w:val="99"/>
    <w:semiHidden/>
    <w:unhideWhenUsed/>
    <w:rsid w:val="003E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6357">
      <w:bodyDiv w:val="1"/>
      <w:marLeft w:val="0"/>
      <w:marRight w:val="0"/>
      <w:marTop w:val="0"/>
      <w:marBottom w:val="0"/>
      <w:divBdr>
        <w:top w:val="none" w:sz="0" w:space="0" w:color="auto"/>
        <w:left w:val="none" w:sz="0" w:space="0" w:color="auto"/>
        <w:bottom w:val="none" w:sz="0" w:space="0" w:color="auto"/>
        <w:right w:val="none" w:sz="0" w:space="0" w:color="auto"/>
      </w:divBdr>
    </w:div>
    <w:div w:id="5433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robison@montana.edu" TargetMode="External"/><Relationship Id="rId5" Type="http://schemas.openxmlformats.org/officeDocument/2006/relationships/webSettings" Target="webSettings.xml"/><Relationship Id="rId10" Type="http://schemas.openxmlformats.org/officeDocument/2006/relationships/hyperlink" Target="mailto:amanda.robison@montana.ed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723F-58E6-4198-843C-D056874F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Lubick, Kirk</dc:creator>
  <cp:keywords/>
  <dc:description/>
  <cp:lastModifiedBy>Jessica Lusty Beech</cp:lastModifiedBy>
  <cp:revision>8</cp:revision>
  <dcterms:created xsi:type="dcterms:W3CDTF">2023-11-21T15:23:00Z</dcterms:created>
  <dcterms:modified xsi:type="dcterms:W3CDTF">2025-06-16T15:50:00Z</dcterms:modified>
</cp:coreProperties>
</file>